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4938F0AE" w14:textId="77777777" w:rsidTr="00F862D6">
        <w:tc>
          <w:tcPr>
            <w:tcW w:w="1020" w:type="dxa"/>
          </w:tcPr>
          <w:p w14:paraId="3E781B4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DBB0342" wp14:editId="3E9A8FC5">
                      <wp:simplePos x="0" y="0"/>
                      <wp:positionH relativeFrom="page">
                        <wp:posOffset>2724150</wp:posOffset>
                      </wp:positionH>
                      <wp:positionV relativeFrom="page">
                        <wp:posOffset>92075</wp:posOffset>
                      </wp:positionV>
                      <wp:extent cx="3707130" cy="962025"/>
                      <wp:effectExtent l="0" t="0" r="7620" b="9525"/>
                      <wp:wrapNone/>
                      <wp:docPr id="1" name="Text Box 1"/>
                      <wp:cNvGraphicFramePr/>
                      <a:graphic xmlns:a="http://schemas.openxmlformats.org/drawingml/2006/main">
                        <a:graphicData uri="http://schemas.microsoft.com/office/word/2010/wordprocessingShape">
                          <wps:wsp>
                            <wps:cNvSpPr txBox="1"/>
                            <wps:spPr>
                              <a:xfrm>
                                <a:off x="0" y="0"/>
                                <a:ext cx="3707130" cy="962025"/>
                              </a:xfrm>
                              <a:prstGeom prst="rect">
                                <a:avLst/>
                              </a:prstGeom>
                              <a:solidFill>
                                <a:schemeClr val="bg1"/>
                              </a:solidFill>
                              <a:ln w="6350">
                                <a:noFill/>
                              </a:ln>
                            </wps:spPr>
                            <wps:txbx>
                              <w:txbxContent>
                                <w:p w14:paraId="5F5CC971" w14:textId="77777777" w:rsidR="00721DE0" w:rsidRDefault="00721DE0" w:rsidP="0037111D">
                                  <w:pPr>
                                    <w:pStyle w:val="Bezmezer"/>
                                    <w:rPr>
                                      <w:b/>
                                    </w:rPr>
                                  </w:pPr>
                                </w:p>
                                <w:p w14:paraId="41C64303" w14:textId="7E3200FC" w:rsidR="0020481A" w:rsidRDefault="0020481A"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B0342" id="_x0000_t202" coordsize="21600,21600" o:spt="202" path="m,l,21600r21600,l21600,xe">
                      <v:stroke joinstyle="miter"/>
                      <v:path gradientshapeok="t" o:connecttype="rect"/>
                    </v:shapetype>
                    <v:shape id="Text Box 1" o:spid="_x0000_s1026" type="#_x0000_t202" style="position:absolute;margin-left:214.5pt;margin-top:7.25pt;width:291.9pt;height:75.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" o:allowincell="f" fillcolor="white [3212]" stroked="f" strokeweight=".5pt">
                      <v:textbox>
                        <w:txbxContent>
                          <w:p w14:paraId="5F5CC971" w14:textId="77777777" w:rsidR="00721DE0" w:rsidRDefault="00721DE0" w:rsidP="0037111D">
                            <w:pPr>
                              <w:pStyle w:val="Bezmezer"/>
                              <w:rPr>
                                <w:b/>
                              </w:rPr>
                            </w:pPr>
                          </w:p>
                          <w:p w14:paraId="41C64303" w14:textId="7E3200FC" w:rsidR="0020481A" w:rsidRDefault="0020481A"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0BB199C" w14:textId="77777777" w:rsidR="00F64786" w:rsidRPr="001A6F12" w:rsidRDefault="00F64786" w:rsidP="0077673A">
            <w:pPr>
              <w:rPr>
                <w:szCs w:val="14"/>
              </w:rPr>
            </w:pPr>
          </w:p>
        </w:tc>
        <w:tc>
          <w:tcPr>
            <w:tcW w:w="823" w:type="dxa"/>
          </w:tcPr>
          <w:p w14:paraId="44D22C98" w14:textId="77777777" w:rsidR="00F64786" w:rsidRPr="001A6F12" w:rsidRDefault="00F64786" w:rsidP="0077673A">
            <w:pPr>
              <w:rPr>
                <w:szCs w:val="14"/>
              </w:rPr>
            </w:pPr>
          </w:p>
        </w:tc>
        <w:tc>
          <w:tcPr>
            <w:tcW w:w="3685" w:type="dxa"/>
          </w:tcPr>
          <w:p w14:paraId="4E05A287" w14:textId="77777777" w:rsidR="00F64786" w:rsidRPr="001A6F12" w:rsidRDefault="00F64786" w:rsidP="0077673A">
            <w:pPr>
              <w:rPr>
                <w:szCs w:val="14"/>
              </w:rPr>
            </w:pPr>
          </w:p>
        </w:tc>
      </w:tr>
      <w:tr w:rsidR="00F862D6" w:rsidRPr="001A6F12" w14:paraId="51D6002C" w14:textId="77777777" w:rsidTr="00596C7E">
        <w:tc>
          <w:tcPr>
            <w:tcW w:w="1020" w:type="dxa"/>
          </w:tcPr>
          <w:p w14:paraId="287622AC" w14:textId="77777777" w:rsidR="00F862D6" w:rsidRPr="001A6F12" w:rsidRDefault="00F862D6" w:rsidP="0077673A">
            <w:pPr>
              <w:rPr>
                <w:szCs w:val="14"/>
              </w:rPr>
            </w:pPr>
          </w:p>
        </w:tc>
        <w:tc>
          <w:tcPr>
            <w:tcW w:w="2552" w:type="dxa"/>
          </w:tcPr>
          <w:p w14:paraId="571CE3B2" w14:textId="77777777" w:rsidR="00F862D6" w:rsidRPr="001A6F12" w:rsidRDefault="00F862D6" w:rsidP="00764595">
            <w:pPr>
              <w:rPr>
                <w:szCs w:val="14"/>
              </w:rPr>
            </w:pPr>
          </w:p>
        </w:tc>
        <w:tc>
          <w:tcPr>
            <w:tcW w:w="823" w:type="dxa"/>
          </w:tcPr>
          <w:p w14:paraId="0A57FAE2" w14:textId="77777777" w:rsidR="00F862D6" w:rsidRPr="001A6F12" w:rsidRDefault="00F862D6" w:rsidP="0077673A">
            <w:pPr>
              <w:rPr>
                <w:szCs w:val="14"/>
              </w:rPr>
            </w:pPr>
          </w:p>
        </w:tc>
        <w:tc>
          <w:tcPr>
            <w:tcW w:w="3685" w:type="dxa"/>
            <w:vMerge w:val="restart"/>
          </w:tcPr>
          <w:p w14:paraId="6C40740F" w14:textId="77777777" w:rsidR="00596C7E" w:rsidRPr="001A6F12" w:rsidRDefault="00596C7E" w:rsidP="00596C7E">
            <w:pPr>
              <w:rPr>
                <w:rStyle w:val="Potovnadresa"/>
                <w:sz w:val="14"/>
                <w:szCs w:val="14"/>
              </w:rPr>
            </w:pPr>
          </w:p>
          <w:p w14:paraId="7FB159FB" w14:textId="77777777" w:rsidR="00F862D6" w:rsidRPr="001A6F12" w:rsidRDefault="00F862D6" w:rsidP="00596C7E">
            <w:pPr>
              <w:rPr>
                <w:rStyle w:val="Potovnadresa"/>
                <w:sz w:val="14"/>
                <w:szCs w:val="14"/>
              </w:rPr>
            </w:pPr>
          </w:p>
        </w:tc>
      </w:tr>
      <w:tr w:rsidR="00F862D6" w:rsidRPr="001A6F12" w14:paraId="30D8FCD0" w14:textId="77777777" w:rsidTr="00F862D6">
        <w:tc>
          <w:tcPr>
            <w:tcW w:w="1020" w:type="dxa"/>
          </w:tcPr>
          <w:p w14:paraId="19D179EB" w14:textId="77777777" w:rsidR="00F862D6" w:rsidRPr="00721DE0" w:rsidRDefault="00F862D6" w:rsidP="0077673A">
            <w:pPr>
              <w:rPr>
                <w:szCs w:val="14"/>
              </w:rPr>
            </w:pPr>
            <w:r w:rsidRPr="00721DE0">
              <w:rPr>
                <w:szCs w:val="14"/>
              </w:rPr>
              <w:t>Naše zn.</w:t>
            </w:r>
          </w:p>
        </w:tc>
        <w:tc>
          <w:tcPr>
            <w:tcW w:w="2552" w:type="dxa"/>
          </w:tcPr>
          <w:p w14:paraId="143EEF5C" w14:textId="77777777" w:rsidR="00F862D6" w:rsidRPr="00721DE0" w:rsidRDefault="00D70495" w:rsidP="00D70495">
            <w:pPr>
              <w:rPr>
                <w:szCs w:val="14"/>
              </w:rPr>
            </w:pPr>
            <w:r w:rsidRPr="00721DE0">
              <w:rPr>
                <w:szCs w:val="14"/>
              </w:rPr>
              <w:t>10917</w:t>
            </w:r>
            <w:r w:rsidR="00B841EE" w:rsidRPr="00721DE0">
              <w:rPr>
                <w:szCs w:val="14"/>
              </w:rPr>
              <w:t>/</w:t>
            </w:r>
            <w:r w:rsidRPr="00721DE0">
              <w:rPr>
                <w:szCs w:val="14"/>
              </w:rPr>
              <w:t>2022</w:t>
            </w:r>
            <w:r w:rsidR="00EB367B" w:rsidRPr="00721DE0">
              <w:rPr>
                <w:szCs w:val="14"/>
              </w:rPr>
              <w:t>-SŽ</w:t>
            </w:r>
            <w:r w:rsidR="003E6B9A" w:rsidRPr="00721DE0">
              <w:rPr>
                <w:szCs w:val="14"/>
              </w:rPr>
              <w:t>-SSV-Ú3</w:t>
            </w:r>
          </w:p>
        </w:tc>
        <w:tc>
          <w:tcPr>
            <w:tcW w:w="823" w:type="dxa"/>
          </w:tcPr>
          <w:p w14:paraId="4D715EBC" w14:textId="77777777" w:rsidR="00F862D6" w:rsidRPr="001A6F12" w:rsidRDefault="00F862D6" w:rsidP="0077673A">
            <w:pPr>
              <w:rPr>
                <w:szCs w:val="14"/>
              </w:rPr>
            </w:pPr>
          </w:p>
        </w:tc>
        <w:tc>
          <w:tcPr>
            <w:tcW w:w="3685" w:type="dxa"/>
            <w:vMerge/>
          </w:tcPr>
          <w:p w14:paraId="114C22A0" w14:textId="77777777" w:rsidR="00F862D6" w:rsidRPr="001A6F12" w:rsidRDefault="00F862D6" w:rsidP="0077673A">
            <w:pPr>
              <w:rPr>
                <w:szCs w:val="14"/>
              </w:rPr>
            </w:pPr>
          </w:p>
        </w:tc>
      </w:tr>
      <w:tr w:rsidR="00F862D6" w:rsidRPr="001A6F12" w14:paraId="03037420" w14:textId="77777777" w:rsidTr="00F862D6">
        <w:tc>
          <w:tcPr>
            <w:tcW w:w="1020" w:type="dxa"/>
          </w:tcPr>
          <w:p w14:paraId="0F67833E" w14:textId="77777777" w:rsidR="00F862D6" w:rsidRPr="00721DE0" w:rsidRDefault="00F862D6" w:rsidP="0077673A">
            <w:pPr>
              <w:rPr>
                <w:szCs w:val="14"/>
              </w:rPr>
            </w:pPr>
            <w:r w:rsidRPr="00721DE0">
              <w:rPr>
                <w:szCs w:val="14"/>
              </w:rPr>
              <w:t>Listů/příloh</w:t>
            </w:r>
          </w:p>
        </w:tc>
        <w:tc>
          <w:tcPr>
            <w:tcW w:w="2552" w:type="dxa"/>
          </w:tcPr>
          <w:p w14:paraId="1122A689" w14:textId="00ACE819" w:rsidR="00F862D6" w:rsidRPr="00721DE0" w:rsidRDefault="00D70495" w:rsidP="005C094E">
            <w:pPr>
              <w:rPr>
                <w:szCs w:val="14"/>
              </w:rPr>
            </w:pPr>
            <w:r w:rsidRPr="00721DE0">
              <w:rPr>
                <w:szCs w:val="14"/>
              </w:rPr>
              <w:t>1</w:t>
            </w:r>
            <w:r w:rsidR="005C094E" w:rsidRPr="00721DE0">
              <w:rPr>
                <w:szCs w:val="14"/>
              </w:rPr>
              <w:t>7</w:t>
            </w:r>
            <w:r w:rsidR="003E6B9A" w:rsidRPr="00721DE0">
              <w:rPr>
                <w:szCs w:val="14"/>
              </w:rPr>
              <w:t>/</w:t>
            </w:r>
            <w:r w:rsidRPr="00721DE0">
              <w:rPr>
                <w:szCs w:val="14"/>
              </w:rPr>
              <w:t>3</w:t>
            </w:r>
          </w:p>
        </w:tc>
        <w:tc>
          <w:tcPr>
            <w:tcW w:w="823" w:type="dxa"/>
          </w:tcPr>
          <w:p w14:paraId="795B9468" w14:textId="77777777" w:rsidR="00F862D6" w:rsidRPr="001A6F12" w:rsidRDefault="00F862D6" w:rsidP="0077673A">
            <w:pPr>
              <w:rPr>
                <w:szCs w:val="14"/>
              </w:rPr>
            </w:pPr>
          </w:p>
        </w:tc>
        <w:tc>
          <w:tcPr>
            <w:tcW w:w="3685" w:type="dxa"/>
            <w:vMerge/>
          </w:tcPr>
          <w:p w14:paraId="4959544A" w14:textId="77777777" w:rsidR="00F862D6" w:rsidRPr="001A6F12" w:rsidRDefault="00F862D6" w:rsidP="0077673A">
            <w:pPr>
              <w:rPr>
                <w:noProof/>
                <w:szCs w:val="14"/>
              </w:rPr>
            </w:pPr>
          </w:p>
        </w:tc>
      </w:tr>
      <w:tr w:rsidR="00F862D6" w:rsidRPr="001A6F12" w14:paraId="7B43D0EB" w14:textId="77777777" w:rsidTr="00B23CA3">
        <w:trPr>
          <w:trHeight w:val="77"/>
        </w:trPr>
        <w:tc>
          <w:tcPr>
            <w:tcW w:w="1020" w:type="dxa"/>
          </w:tcPr>
          <w:p w14:paraId="368AAFEA" w14:textId="77777777" w:rsidR="00F862D6" w:rsidRPr="00721DE0" w:rsidRDefault="00F862D6" w:rsidP="0077673A">
            <w:pPr>
              <w:rPr>
                <w:szCs w:val="14"/>
              </w:rPr>
            </w:pPr>
          </w:p>
        </w:tc>
        <w:tc>
          <w:tcPr>
            <w:tcW w:w="2552" w:type="dxa"/>
          </w:tcPr>
          <w:p w14:paraId="018B7802" w14:textId="77777777" w:rsidR="00F862D6" w:rsidRPr="00721DE0" w:rsidRDefault="00F862D6" w:rsidP="0077673A">
            <w:pPr>
              <w:rPr>
                <w:szCs w:val="14"/>
              </w:rPr>
            </w:pPr>
          </w:p>
        </w:tc>
        <w:tc>
          <w:tcPr>
            <w:tcW w:w="823" w:type="dxa"/>
          </w:tcPr>
          <w:p w14:paraId="5E87A098" w14:textId="77777777" w:rsidR="00F862D6" w:rsidRPr="001A6F12" w:rsidRDefault="00F862D6" w:rsidP="0077673A">
            <w:pPr>
              <w:rPr>
                <w:szCs w:val="14"/>
              </w:rPr>
            </w:pPr>
          </w:p>
        </w:tc>
        <w:tc>
          <w:tcPr>
            <w:tcW w:w="3685" w:type="dxa"/>
            <w:vMerge/>
          </w:tcPr>
          <w:p w14:paraId="1428C615" w14:textId="77777777" w:rsidR="00F862D6" w:rsidRPr="001A6F12" w:rsidRDefault="00F862D6" w:rsidP="0077673A">
            <w:pPr>
              <w:rPr>
                <w:szCs w:val="14"/>
              </w:rPr>
            </w:pPr>
          </w:p>
        </w:tc>
      </w:tr>
      <w:tr w:rsidR="00D70495" w:rsidRPr="001A6F12" w14:paraId="6E9413D6" w14:textId="77777777" w:rsidTr="00F862D6">
        <w:tc>
          <w:tcPr>
            <w:tcW w:w="1020" w:type="dxa"/>
          </w:tcPr>
          <w:p w14:paraId="73B2B789" w14:textId="77777777" w:rsidR="00D70495" w:rsidRPr="00721DE0" w:rsidRDefault="00D70495" w:rsidP="00D70495">
            <w:pPr>
              <w:rPr>
                <w:szCs w:val="14"/>
              </w:rPr>
            </w:pPr>
            <w:r w:rsidRPr="00721DE0">
              <w:rPr>
                <w:szCs w:val="14"/>
              </w:rPr>
              <w:t>Vyřizuje</w:t>
            </w:r>
          </w:p>
        </w:tc>
        <w:tc>
          <w:tcPr>
            <w:tcW w:w="2552" w:type="dxa"/>
          </w:tcPr>
          <w:p w14:paraId="2A37FFD4" w14:textId="77777777" w:rsidR="00D70495" w:rsidRPr="00721DE0" w:rsidRDefault="00D70495" w:rsidP="00D70495">
            <w:pPr>
              <w:rPr>
                <w:szCs w:val="14"/>
              </w:rPr>
            </w:pPr>
            <w:r w:rsidRPr="00721DE0">
              <w:rPr>
                <w:szCs w:val="14"/>
              </w:rPr>
              <w:t>Mgr. Kateřina Lacigová</w:t>
            </w:r>
          </w:p>
        </w:tc>
        <w:tc>
          <w:tcPr>
            <w:tcW w:w="823" w:type="dxa"/>
          </w:tcPr>
          <w:p w14:paraId="415E21A3" w14:textId="77777777" w:rsidR="00D70495" w:rsidRPr="001A6F12" w:rsidRDefault="00D70495" w:rsidP="00D70495">
            <w:pPr>
              <w:rPr>
                <w:szCs w:val="14"/>
              </w:rPr>
            </w:pPr>
          </w:p>
        </w:tc>
        <w:tc>
          <w:tcPr>
            <w:tcW w:w="3685" w:type="dxa"/>
            <w:vMerge/>
          </w:tcPr>
          <w:p w14:paraId="533D37D7" w14:textId="77777777" w:rsidR="00D70495" w:rsidRPr="001A6F12" w:rsidRDefault="00D70495" w:rsidP="00D70495">
            <w:pPr>
              <w:rPr>
                <w:szCs w:val="14"/>
              </w:rPr>
            </w:pPr>
          </w:p>
        </w:tc>
      </w:tr>
      <w:tr w:rsidR="00D70495" w:rsidRPr="001A6F12" w14:paraId="3FC81495" w14:textId="77777777" w:rsidTr="00F862D6">
        <w:tc>
          <w:tcPr>
            <w:tcW w:w="1020" w:type="dxa"/>
          </w:tcPr>
          <w:p w14:paraId="41C9E5B0" w14:textId="77777777" w:rsidR="00D70495" w:rsidRPr="00721DE0" w:rsidRDefault="00D70495" w:rsidP="00D70495">
            <w:pPr>
              <w:rPr>
                <w:szCs w:val="14"/>
              </w:rPr>
            </w:pPr>
          </w:p>
        </w:tc>
        <w:tc>
          <w:tcPr>
            <w:tcW w:w="2552" w:type="dxa"/>
          </w:tcPr>
          <w:p w14:paraId="797D6EF8" w14:textId="77777777" w:rsidR="00D70495" w:rsidRPr="00721DE0" w:rsidRDefault="00D70495" w:rsidP="00D70495">
            <w:pPr>
              <w:rPr>
                <w:szCs w:val="14"/>
              </w:rPr>
            </w:pPr>
          </w:p>
        </w:tc>
        <w:tc>
          <w:tcPr>
            <w:tcW w:w="823" w:type="dxa"/>
          </w:tcPr>
          <w:p w14:paraId="5C171EB9" w14:textId="77777777" w:rsidR="00D70495" w:rsidRPr="001A6F12" w:rsidRDefault="00D70495" w:rsidP="00D70495">
            <w:pPr>
              <w:rPr>
                <w:szCs w:val="14"/>
              </w:rPr>
            </w:pPr>
          </w:p>
        </w:tc>
        <w:tc>
          <w:tcPr>
            <w:tcW w:w="3685" w:type="dxa"/>
            <w:vMerge/>
          </w:tcPr>
          <w:p w14:paraId="7E027825" w14:textId="77777777" w:rsidR="00D70495" w:rsidRPr="001A6F12" w:rsidRDefault="00D70495" w:rsidP="00D70495">
            <w:pPr>
              <w:rPr>
                <w:szCs w:val="14"/>
              </w:rPr>
            </w:pPr>
          </w:p>
        </w:tc>
      </w:tr>
      <w:tr w:rsidR="00D70495" w:rsidRPr="001A6F12" w14:paraId="147C1B16" w14:textId="77777777" w:rsidTr="00F862D6">
        <w:tc>
          <w:tcPr>
            <w:tcW w:w="1020" w:type="dxa"/>
          </w:tcPr>
          <w:p w14:paraId="79CA7CC1" w14:textId="77777777" w:rsidR="00D70495" w:rsidRPr="00721DE0" w:rsidRDefault="00D70495" w:rsidP="00D70495">
            <w:pPr>
              <w:rPr>
                <w:szCs w:val="14"/>
              </w:rPr>
            </w:pPr>
            <w:r w:rsidRPr="00721DE0">
              <w:rPr>
                <w:szCs w:val="14"/>
              </w:rPr>
              <w:t>Mobil</w:t>
            </w:r>
          </w:p>
        </w:tc>
        <w:tc>
          <w:tcPr>
            <w:tcW w:w="2552" w:type="dxa"/>
          </w:tcPr>
          <w:p w14:paraId="6820F624" w14:textId="77777777" w:rsidR="00D70495" w:rsidRPr="00721DE0" w:rsidRDefault="00D70495" w:rsidP="00D70495">
            <w:pPr>
              <w:rPr>
                <w:szCs w:val="14"/>
              </w:rPr>
            </w:pPr>
            <w:r w:rsidRPr="00721DE0">
              <w:rPr>
                <w:szCs w:val="14"/>
              </w:rPr>
              <w:t>+420 724 932 384</w:t>
            </w:r>
          </w:p>
        </w:tc>
        <w:tc>
          <w:tcPr>
            <w:tcW w:w="823" w:type="dxa"/>
          </w:tcPr>
          <w:p w14:paraId="538FB0FF" w14:textId="77777777" w:rsidR="00D70495" w:rsidRPr="001A6F12" w:rsidRDefault="00D70495" w:rsidP="00D70495">
            <w:pPr>
              <w:rPr>
                <w:szCs w:val="14"/>
              </w:rPr>
            </w:pPr>
          </w:p>
        </w:tc>
        <w:tc>
          <w:tcPr>
            <w:tcW w:w="3685" w:type="dxa"/>
            <w:vMerge/>
          </w:tcPr>
          <w:p w14:paraId="4A861262" w14:textId="77777777" w:rsidR="00D70495" w:rsidRPr="001A6F12" w:rsidRDefault="00D70495" w:rsidP="00D70495">
            <w:pPr>
              <w:rPr>
                <w:szCs w:val="14"/>
              </w:rPr>
            </w:pPr>
          </w:p>
        </w:tc>
      </w:tr>
      <w:tr w:rsidR="00D70495" w:rsidRPr="001A6F12" w14:paraId="215402F8" w14:textId="77777777" w:rsidTr="00F862D6">
        <w:tc>
          <w:tcPr>
            <w:tcW w:w="1020" w:type="dxa"/>
          </w:tcPr>
          <w:p w14:paraId="7827DA87" w14:textId="77777777" w:rsidR="00D70495" w:rsidRPr="00721DE0" w:rsidRDefault="00D70495" w:rsidP="00D70495">
            <w:pPr>
              <w:rPr>
                <w:szCs w:val="14"/>
              </w:rPr>
            </w:pPr>
            <w:r w:rsidRPr="00721DE0">
              <w:rPr>
                <w:szCs w:val="14"/>
              </w:rPr>
              <w:t>E-mail</w:t>
            </w:r>
          </w:p>
        </w:tc>
        <w:tc>
          <w:tcPr>
            <w:tcW w:w="2552" w:type="dxa"/>
          </w:tcPr>
          <w:p w14:paraId="2BF76E72" w14:textId="77777777" w:rsidR="00D70495" w:rsidRPr="00721DE0" w:rsidRDefault="00D70495" w:rsidP="00D70495">
            <w:pPr>
              <w:rPr>
                <w:szCs w:val="14"/>
              </w:rPr>
            </w:pPr>
            <w:r w:rsidRPr="00721DE0">
              <w:rPr>
                <w:szCs w:val="14"/>
              </w:rPr>
              <w:t>Lacigova@spravazeleznic.cz</w:t>
            </w:r>
          </w:p>
        </w:tc>
        <w:tc>
          <w:tcPr>
            <w:tcW w:w="823" w:type="dxa"/>
          </w:tcPr>
          <w:p w14:paraId="4E54D990" w14:textId="77777777" w:rsidR="00D70495" w:rsidRPr="001A6F12" w:rsidRDefault="00D70495" w:rsidP="00D70495">
            <w:pPr>
              <w:rPr>
                <w:szCs w:val="14"/>
              </w:rPr>
            </w:pPr>
          </w:p>
        </w:tc>
        <w:tc>
          <w:tcPr>
            <w:tcW w:w="3685" w:type="dxa"/>
            <w:vMerge/>
          </w:tcPr>
          <w:p w14:paraId="282B5476" w14:textId="77777777" w:rsidR="00D70495" w:rsidRPr="001A6F12" w:rsidRDefault="00D70495" w:rsidP="00D70495">
            <w:pPr>
              <w:rPr>
                <w:szCs w:val="14"/>
              </w:rPr>
            </w:pPr>
          </w:p>
        </w:tc>
      </w:tr>
      <w:tr w:rsidR="00D70495" w:rsidRPr="001A6F12" w14:paraId="4598AACF" w14:textId="77777777" w:rsidTr="00F862D6">
        <w:tc>
          <w:tcPr>
            <w:tcW w:w="1020" w:type="dxa"/>
          </w:tcPr>
          <w:p w14:paraId="2F029E3D" w14:textId="77777777" w:rsidR="00D70495" w:rsidRPr="00721DE0" w:rsidRDefault="00D70495" w:rsidP="00D70495">
            <w:pPr>
              <w:rPr>
                <w:szCs w:val="14"/>
              </w:rPr>
            </w:pPr>
          </w:p>
        </w:tc>
        <w:tc>
          <w:tcPr>
            <w:tcW w:w="2552" w:type="dxa"/>
          </w:tcPr>
          <w:p w14:paraId="127D6234" w14:textId="77777777" w:rsidR="00D70495" w:rsidRPr="00721DE0" w:rsidRDefault="00D70495" w:rsidP="00D70495">
            <w:pPr>
              <w:rPr>
                <w:szCs w:val="14"/>
              </w:rPr>
            </w:pPr>
          </w:p>
        </w:tc>
        <w:tc>
          <w:tcPr>
            <w:tcW w:w="823" w:type="dxa"/>
          </w:tcPr>
          <w:p w14:paraId="6F2D28C6" w14:textId="77777777" w:rsidR="00D70495" w:rsidRPr="001A6F12" w:rsidRDefault="00D70495" w:rsidP="00D70495">
            <w:pPr>
              <w:rPr>
                <w:szCs w:val="14"/>
              </w:rPr>
            </w:pPr>
          </w:p>
        </w:tc>
        <w:tc>
          <w:tcPr>
            <w:tcW w:w="3685" w:type="dxa"/>
          </w:tcPr>
          <w:p w14:paraId="32822380" w14:textId="77777777" w:rsidR="00D70495" w:rsidRPr="001A6F12" w:rsidRDefault="00D70495" w:rsidP="00D70495">
            <w:pPr>
              <w:rPr>
                <w:szCs w:val="14"/>
              </w:rPr>
            </w:pPr>
          </w:p>
        </w:tc>
      </w:tr>
      <w:tr w:rsidR="00D70495" w:rsidRPr="001A6F12" w14:paraId="1EF7602F" w14:textId="77777777" w:rsidTr="00F862D6">
        <w:tc>
          <w:tcPr>
            <w:tcW w:w="1020" w:type="dxa"/>
          </w:tcPr>
          <w:p w14:paraId="0CDDA1B7" w14:textId="77777777" w:rsidR="00D70495" w:rsidRPr="00721DE0" w:rsidRDefault="00D70495" w:rsidP="00D70495">
            <w:pPr>
              <w:rPr>
                <w:szCs w:val="14"/>
              </w:rPr>
            </w:pPr>
            <w:r w:rsidRPr="00721DE0">
              <w:rPr>
                <w:szCs w:val="14"/>
              </w:rPr>
              <w:t>Datum:</w:t>
            </w:r>
          </w:p>
        </w:tc>
        <w:tc>
          <w:tcPr>
            <w:tcW w:w="2552" w:type="dxa"/>
          </w:tcPr>
          <w:p w14:paraId="2D91AD24" w14:textId="2FAAF787" w:rsidR="00D70495" w:rsidRPr="00721DE0" w:rsidRDefault="00721DE0" w:rsidP="00D70495">
            <w:pPr>
              <w:rPr>
                <w:szCs w:val="14"/>
              </w:rPr>
            </w:pPr>
            <w:r>
              <w:rPr>
                <w:szCs w:val="14"/>
              </w:rPr>
              <w:t>19</w:t>
            </w:r>
            <w:r w:rsidR="00D70495" w:rsidRPr="00721DE0">
              <w:rPr>
                <w:szCs w:val="14"/>
              </w:rPr>
              <w:t>. srpna 2022</w:t>
            </w:r>
          </w:p>
        </w:tc>
        <w:tc>
          <w:tcPr>
            <w:tcW w:w="823" w:type="dxa"/>
          </w:tcPr>
          <w:p w14:paraId="48AC18BE" w14:textId="77777777" w:rsidR="00D70495" w:rsidRPr="001A6F12" w:rsidRDefault="00D70495" w:rsidP="00D70495">
            <w:pPr>
              <w:rPr>
                <w:szCs w:val="14"/>
              </w:rPr>
            </w:pPr>
          </w:p>
        </w:tc>
        <w:tc>
          <w:tcPr>
            <w:tcW w:w="3685" w:type="dxa"/>
          </w:tcPr>
          <w:p w14:paraId="0D3E02A0" w14:textId="77777777" w:rsidR="00D70495" w:rsidRPr="001A6F12" w:rsidRDefault="00D70495" w:rsidP="00D70495">
            <w:pPr>
              <w:rPr>
                <w:szCs w:val="14"/>
              </w:rPr>
            </w:pPr>
          </w:p>
        </w:tc>
      </w:tr>
      <w:tr w:rsidR="00D70495" w:rsidRPr="001A6F12" w14:paraId="3D9EF6B5" w14:textId="77777777" w:rsidTr="00F862D6">
        <w:tc>
          <w:tcPr>
            <w:tcW w:w="1020" w:type="dxa"/>
          </w:tcPr>
          <w:p w14:paraId="1331BD6C" w14:textId="77777777" w:rsidR="00D70495" w:rsidRPr="001A6F12" w:rsidRDefault="00D70495" w:rsidP="00D70495">
            <w:pPr>
              <w:rPr>
                <w:szCs w:val="14"/>
              </w:rPr>
            </w:pPr>
          </w:p>
        </w:tc>
        <w:tc>
          <w:tcPr>
            <w:tcW w:w="2552" w:type="dxa"/>
          </w:tcPr>
          <w:p w14:paraId="763CA39C" w14:textId="77777777" w:rsidR="00D70495" w:rsidRPr="001A6F12" w:rsidRDefault="00D70495" w:rsidP="00D70495">
            <w:pPr>
              <w:rPr>
                <w:szCs w:val="14"/>
                <w:highlight w:val="yellow"/>
              </w:rPr>
            </w:pPr>
          </w:p>
        </w:tc>
        <w:tc>
          <w:tcPr>
            <w:tcW w:w="823" w:type="dxa"/>
          </w:tcPr>
          <w:p w14:paraId="0F5D8D8A" w14:textId="77777777" w:rsidR="00D70495" w:rsidRPr="001A6F12" w:rsidRDefault="00D70495" w:rsidP="00D70495">
            <w:pPr>
              <w:rPr>
                <w:szCs w:val="14"/>
              </w:rPr>
            </w:pPr>
          </w:p>
        </w:tc>
        <w:tc>
          <w:tcPr>
            <w:tcW w:w="3685" w:type="dxa"/>
          </w:tcPr>
          <w:p w14:paraId="130B8FF9" w14:textId="77777777" w:rsidR="00D70495" w:rsidRPr="001A6F12" w:rsidRDefault="00D70495" w:rsidP="00D70495">
            <w:pPr>
              <w:rPr>
                <w:szCs w:val="14"/>
              </w:rPr>
            </w:pPr>
          </w:p>
        </w:tc>
      </w:tr>
      <w:tr w:rsidR="00D70495" w:rsidRPr="001A6F12" w14:paraId="531D4B8C" w14:textId="77777777" w:rsidTr="00B45E9E">
        <w:trPr>
          <w:trHeight w:val="794"/>
        </w:trPr>
        <w:tc>
          <w:tcPr>
            <w:tcW w:w="1020" w:type="dxa"/>
          </w:tcPr>
          <w:p w14:paraId="166B60E3" w14:textId="77777777" w:rsidR="00D70495" w:rsidRPr="001A6F12" w:rsidRDefault="00D70495" w:rsidP="00D70495">
            <w:pPr>
              <w:rPr>
                <w:szCs w:val="14"/>
              </w:rPr>
            </w:pPr>
          </w:p>
        </w:tc>
        <w:tc>
          <w:tcPr>
            <w:tcW w:w="2552" w:type="dxa"/>
          </w:tcPr>
          <w:p w14:paraId="3070A3DB" w14:textId="77777777" w:rsidR="00D70495" w:rsidRPr="001A6F12" w:rsidRDefault="00D70495" w:rsidP="00D70495">
            <w:pPr>
              <w:rPr>
                <w:szCs w:val="14"/>
              </w:rPr>
            </w:pPr>
          </w:p>
        </w:tc>
        <w:tc>
          <w:tcPr>
            <w:tcW w:w="823" w:type="dxa"/>
          </w:tcPr>
          <w:p w14:paraId="6C4AD5A8" w14:textId="77777777" w:rsidR="00D70495" w:rsidRPr="001A6F12" w:rsidRDefault="00D70495" w:rsidP="00D70495">
            <w:pPr>
              <w:rPr>
                <w:szCs w:val="14"/>
              </w:rPr>
            </w:pPr>
          </w:p>
        </w:tc>
        <w:tc>
          <w:tcPr>
            <w:tcW w:w="3685" w:type="dxa"/>
          </w:tcPr>
          <w:p w14:paraId="0DF38AB7" w14:textId="77777777" w:rsidR="00D70495" w:rsidRPr="001A6F12" w:rsidRDefault="00D70495" w:rsidP="00D70495">
            <w:pPr>
              <w:rPr>
                <w:szCs w:val="14"/>
              </w:rPr>
            </w:pPr>
          </w:p>
        </w:tc>
      </w:tr>
    </w:tbl>
    <w:p w14:paraId="25E8152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537F293E" w14:textId="77777777" w:rsidR="00FC44E6" w:rsidRPr="00FC44E6" w:rsidRDefault="00FC44E6" w:rsidP="00FC44E6">
      <w:pPr>
        <w:spacing w:after="0" w:line="240" w:lineRule="auto"/>
        <w:ind w:left="567" w:hanging="567"/>
        <w:rPr>
          <w:rFonts w:eastAsia="Times New Roman" w:cs="Times New Roman"/>
          <w:b/>
          <w:lang w:eastAsia="cs-CZ"/>
        </w:rPr>
      </w:pPr>
    </w:p>
    <w:p w14:paraId="505E0757" w14:textId="77777777" w:rsidR="00D70495" w:rsidRDefault="00FC44E6" w:rsidP="00FC44E6">
      <w:pPr>
        <w:spacing w:after="0" w:line="240" w:lineRule="auto"/>
        <w:rPr>
          <w:rFonts w:eastAsia="Times New Roman" w:cs="Times New Roman"/>
          <w:lang w:eastAsia="cs-CZ"/>
        </w:rPr>
      </w:pPr>
      <w:r w:rsidRPr="00FC44E6">
        <w:rPr>
          <w:rFonts w:eastAsia="Times New Roman" w:cs="Times New Roman"/>
          <w:lang w:eastAsia="cs-CZ"/>
        </w:rPr>
        <w:t>Níže uvedený zadavatel Vás tímto vyzývá k podání nabídky ve veřejné zakázce</w:t>
      </w:r>
    </w:p>
    <w:p w14:paraId="424C69F3" w14:textId="77777777" w:rsidR="00D70495" w:rsidRDefault="00D70495" w:rsidP="00D70495">
      <w:pPr>
        <w:spacing w:after="0" w:line="240" w:lineRule="auto"/>
        <w:rPr>
          <w:rFonts w:eastAsia="Times New Roman" w:cs="Times New Roman"/>
          <w:color w:val="000000"/>
          <w:lang w:eastAsia="cs-CZ"/>
        </w:rPr>
      </w:pPr>
    </w:p>
    <w:p w14:paraId="088964D9" w14:textId="77777777" w:rsidR="00D70495" w:rsidRDefault="00D70495" w:rsidP="00D70495">
      <w:pPr>
        <w:spacing w:after="0" w:line="240" w:lineRule="auto"/>
        <w:rPr>
          <w:rFonts w:eastAsia="Times New Roman" w:cs="Times New Roman"/>
          <w:color w:val="000000"/>
          <w:lang w:eastAsia="cs-CZ"/>
        </w:rPr>
      </w:pPr>
    </w:p>
    <w:p w14:paraId="19EE9CF2" w14:textId="77777777" w:rsidR="009C2B8D" w:rsidRPr="002936FC" w:rsidRDefault="00FC44E6" w:rsidP="00D70495">
      <w:pPr>
        <w:spacing w:after="0" w:line="240" w:lineRule="auto"/>
        <w:rPr>
          <w:rFonts w:eastAsia="Times New Roman" w:cs="Times New Roman"/>
          <w:lang w:eastAsia="cs-CZ"/>
        </w:rPr>
      </w:pPr>
      <w:r w:rsidRPr="00D70495">
        <w:rPr>
          <w:rFonts w:eastAsia="Times New Roman" w:cs="Times New Roman"/>
          <w:color w:val="000000"/>
          <w:lang w:eastAsia="cs-CZ"/>
        </w:rPr>
        <w:t>na služby:</w:t>
      </w:r>
      <w:r w:rsidR="00D70495">
        <w:rPr>
          <w:rFonts w:eastAsia="Times New Roman" w:cs="Times New Roman"/>
          <w:color w:val="000000"/>
          <w:lang w:eastAsia="cs-CZ"/>
        </w:rPr>
        <w:t xml:space="preserve"> </w:t>
      </w:r>
      <w:r w:rsidR="009C2B8D" w:rsidRPr="00D70495">
        <w:rPr>
          <w:rFonts w:eastAsia="Times New Roman" w:cs="Times New Roman"/>
          <w:b/>
          <w:bCs/>
          <w:lang w:eastAsia="cs-CZ"/>
        </w:rPr>
        <w:t xml:space="preserve">Záměr projektu </w:t>
      </w:r>
      <w:r w:rsidR="009C2B8D" w:rsidRPr="002936FC">
        <w:rPr>
          <w:rFonts w:eastAsia="Times New Roman" w:cs="Times New Roman"/>
          <w:bCs/>
          <w:lang w:eastAsia="cs-CZ"/>
        </w:rPr>
        <w:t>(dále jen „ZP“)</w:t>
      </w:r>
    </w:p>
    <w:p w14:paraId="7207A7A8"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AB7DDA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D70495">
        <w:rPr>
          <w:rFonts w:eastAsia="Times New Roman" w:cs="Times New Roman"/>
          <w:lang w:eastAsia="cs-CZ"/>
        </w:rPr>
        <w:t> </w:t>
      </w:r>
      <w:r w:rsidRPr="00FC44E6">
        <w:rPr>
          <w:rFonts w:eastAsia="Times New Roman" w:cs="Times New Roman"/>
          <w:lang w:eastAsia="cs-CZ"/>
        </w:rPr>
        <w:t>názvem</w:t>
      </w:r>
      <w:r w:rsidR="00D70495">
        <w:rPr>
          <w:rFonts w:eastAsia="Times New Roman" w:cs="Times New Roman"/>
          <w:lang w:eastAsia="cs-CZ"/>
        </w:rPr>
        <w:t xml:space="preserve">: </w:t>
      </w:r>
      <w:r w:rsidRPr="00D70495">
        <w:rPr>
          <w:rFonts w:eastAsia="Times New Roman" w:cs="Times New Roman"/>
          <w:b/>
          <w:lang w:eastAsia="cs-CZ"/>
        </w:rPr>
        <w:t>„</w:t>
      </w:r>
      <w:r w:rsidR="00D70495" w:rsidRPr="00D70495">
        <w:rPr>
          <w:rFonts w:ascii="Verdana" w:hAnsi="Verdana"/>
          <w:b/>
        </w:rPr>
        <w:t>Implementace ETCS Regional Chornice - Třebovice v Čechách</w:t>
      </w:r>
      <w:r w:rsidRPr="00D70495">
        <w:rPr>
          <w:rFonts w:eastAsia="Times New Roman" w:cs="Times New Roman"/>
          <w:b/>
          <w:lang w:eastAsia="cs-CZ"/>
        </w:rPr>
        <w:t>“</w:t>
      </w:r>
    </w:p>
    <w:p w14:paraId="6ABE3E3B" w14:textId="77777777" w:rsidR="00D70495" w:rsidRDefault="00D70495" w:rsidP="00FC44E6">
      <w:pPr>
        <w:widowControl w:val="0"/>
        <w:autoSpaceDE w:val="0"/>
        <w:autoSpaceDN w:val="0"/>
        <w:spacing w:after="0" w:line="240" w:lineRule="auto"/>
        <w:rPr>
          <w:rFonts w:eastAsia="Times New Roman" w:cs="Times New Roman"/>
          <w:color w:val="000000"/>
          <w:lang w:eastAsia="cs-CZ"/>
        </w:rPr>
      </w:pPr>
    </w:p>
    <w:p w14:paraId="1F6647FC"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w:t>
      </w:r>
      <w:r w:rsidR="00D70495">
        <w:rPr>
          <w:rFonts w:eastAsia="Times New Roman" w:cs="Times New Roman"/>
          <w:lang w:eastAsia="cs-CZ"/>
        </w:rPr>
        <w:t xml:space="preserve"> 61722079</w:t>
      </w:r>
      <w:r w:rsidRPr="00FC44E6">
        <w:rPr>
          <w:rFonts w:eastAsia="Times New Roman" w:cs="Times New Roman"/>
          <w:lang w:eastAsia="cs-CZ"/>
        </w:rPr>
        <w:t>)</w:t>
      </w:r>
    </w:p>
    <w:p w14:paraId="31E44D43" w14:textId="77777777" w:rsidR="00FC44E6" w:rsidRDefault="00FC44E6" w:rsidP="00FC44E6">
      <w:pPr>
        <w:widowControl w:val="0"/>
        <w:autoSpaceDE w:val="0"/>
        <w:autoSpaceDN w:val="0"/>
        <w:spacing w:after="0" w:line="240" w:lineRule="auto"/>
        <w:rPr>
          <w:rFonts w:eastAsia="Times New Roman" w:cs="Times New Roman"/>
          <w:lang w:eastAsia="cs-CZ"/>
        </w:rPr>
      </w:pPr>
    </w:p>
    <w:p w14:paraId="1E74DE74" w14:textId="77777777" w:rsidR="001D73E0" w:rsidRDefault="001D73E0" w:rsidP="001D73E0">
      <w:pPr>
        <w:spacing w:after="0" w:line="240" w:lineRule="auto"/>
        <w:rPr>
          <w:i/>
          <w:color w:val="FF0000"/>
        </w:rPr>
      </w:pPr>
      <w:r w:rsidRPr="004C7962">
        <w:rPr>
          <w:noProof/>
          <w:lang w:eastAsia="cs-CZ"/>
        </w:rPr>
        <w:drawing>
          <wp:inline distT="0" distB="0" distL="0" distR="0" wp14:anchorId="07C89044" wp14:editId="34533B5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486DD30" w14:textId="77777777" w:rsidR="001D73E0" w:rsidRDefault="001D73E0" w:rsidP="001D73E0">
      <w:pPr>
        <w:spacing w:after="0" w:line="240" w:lineRule="auto"/>
        <w:rPr>
          <w:i/>
          <w:color w:val="FF0000"/>
        </w:rPr>
      </w:pPr>
      <w:r>
        <w:rPr>
          <w:i/>
          <w:color w:val="FF0000"/>
        </w:rPr>
        <w:t xml:space="preserve"> </w:t>
      </w:r>
    </w:p>
    <w:p w14:paraId="44E03422" w14:textId="77777777" w:rsidR="001D73E0" w:rsidRDefault="001D73E0" w:rsidP="001D73E0">
      <w:pPr>
        <w:pStyle w:val="Zpat"/>
        <w:tabs>
          <w:tab w:val="clear" w:pos="9072"/>
          <w:tab w:val="left" w:pos="6772"/>
        </w:tabs>
        <w:rPr>
          <w:sz w:val="2"/>
          <w:szCs w:val="2"/>
        </w:rPr>
      </w:pPr>
    </w:p>
    <w:p w14:paraId="683CD0F2" w14:textId="77777777" w:rsidR="00FC44E6" w:rsidRDefault="00FC44E6" w:rsidP="00FC44E6">
      <w:pPr>
        <w:spacing w:after="0" w:line="240" w:lineRule="auto"/>
        <w:ind w:right="23"/>
        <w:rPr>
          <w:rFonts w:eastAsia="Times New Roman" w:cs="Times New Roman"/>
          <w:color w:val="FF0000"/>
          <w:lang w:eastAsia="cs-CZ"/>
        </w:rPr>
      </w:pPr>
    </w:p>
    <w:p w14:paraId="0028B088" w14:textId="77777777" w:rsidR="001D73E0" w:rsidRPr="00FC44E6" w:rsidRDefault="001D73E0" w:rsidP="001D73E0">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D70495">
        <w:rPr>
          <w:rFonts w:eastAsia="Times New Roman" w:cs="Times New Roman"/>
          <w:lang w:eastAsia="cs-CZ"/>
        </w:rPr>
        <w:t>o fondu dopravní infrastruktury.</w:t>
      </w:r>
    </w:p>
    <w:p w14:paraId="3408F200" w14:textId="77777777" w:rsidR="001D73E0" w:rsidRPr="00FC44E6" w:rsidRDefault="001D73E0" w:rsidP="00FC44E6">
      <w:pPr>
        <w:spacing w:after="0" w:line="240" w:lineRule="auto"/>
        <w:ind w:right="23"/>
        <w:rPr>
          <w:rFonts w:eastAsia="Times New Roman" w:cs="Times New Roman"/>
          <w:color w:val="FF0000"/>
          <w:lang w:eastAsia="cs-CZ"/>
        </w:rPr>
      </w:pPr>
    </w:p>
    <w:p w14:paraId="5638C45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5AD20E42" w14:textId="77777777" w:rsidR="00FC44E6" w:rsidRPr="00FC44E6" w:rsidRDefault="00FC44E6" w:rsidP="00FC44E6">
      <w:pPr>
        <w:spacing w:after="0" w:line="240" w:lineRule="auto"/>
        <w:jc w:val="both"/>
        <w:rPr>
          <w:rFonts w:eastAsia="Times New Roman" w:cs="Times New Roman"/>
          <w:lang w:eastAsia="cs-CZ"/>
        </w:rPr>
      </w:pPr>
    </w:p>
    <w:p w14:paraId="4779D81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2863A3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179BCB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064A823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73734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8856F2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2206508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74C6D09"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9FFE73B" w14:textId="77777777" w:rsidR="009F0AE7" w:rsidRPr="00FC44E6" w:rsidRDefault="009F0AE7" w:rsidP="00FC44E6">
      <w:pPr>
        <w:spacing w:after="0" w:line="240" w:lineRule="auto"/>
        <w:ind w:left="426"/>
        <w:jc w:val="both"/>
        <w:rPr>
          <w:rFonts w:eastAsia="Times New Roman" w:cs="Times New Roman"/>
          <w:lang w:eastAsia="cs-CZ"/>
        </w:rPr>
      </w:pPr>
    </w:p>
    <w:p w14:paraId="6956B107" w14:textId="77777777"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DD23747"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49F818C"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3639C122" w14:textId="77777777" w:rsidR="00D70495" w:rsidRPr="00FC44E6" w:rsidRDefault="00D70495" w:rsidP="00D70495">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142479">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0B3170E" w14:textId="77777777" w:rsidR="00FC44E6" w:rsidRDefault="00FC44E6" w:rsidP="00FC44E6">
      <w:pPr>
        <w:spacing w:after="0" w:line="240" w:lineRule="auto"/>
        <w:ind w:left="426"/>
        <w:jc w:val="both"/>
        <w:rPr>
          <w:rFonts w:eastAsia="Times New Roman" w:cs="Times New Roman"/>
          <w:lang w:eastAsia="cs-CZ"/>
        </w:rPr>
      </w:pPr>
    </w:p>
    <w:p w14:paraId="51886EE5" w14:textId="77777777" w:rsidR="00C35031" w:rsidRPr="00FC44E6" w:rsidRDefault="00C35031" w:rsidP="00FC44E6">
      <w:pPr>
        <w:spacing w:after="0" w:line="240" w:lineRule="auto"/>
        <w:ind w:left="426"/>
        <w:jc w:val="both"/>
        <w:rPr>
          <w:rFonts w:eastAsia="Times New Roman" w:cs="Times New Roman"/>
          <w:lang w:eastAsia="cs-CZ"/>
        </w:rPr>
      </w:pPr>
    </w:p>
    <w:p w14:paraId="7A1315DD" w14:textId="77777777" w:rsidR="005E0F20" w:rsidRPr="00E57F6B"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E57F6B">
        <w:rPr>
          <w:rFonts w:eastAsia="Times New Roman" w:cs="Times New Roman"/>
          <w:b/>
          <w:u w:val="single"/>
          <w:lang w:eastAsia="cs-CZ"/>
        </w:rPr>
        <w:t>Druh, rozsah a předmět veřejné zakázky:</w:t>
      </w:r>
    </w:p>
    <w:p w14:paraId="493AB4D9"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6C38C285" w14:textId="77777777" w:rsidR="005E0F20" w:rsidRPr="00E57F6B" w:rsidRDefault="005E0F20" w:rsidP="005E0F20">
      <w:pPr>
        <w:spacing w:after="0" w:line="240" w:lineRule="auto"/>
        <w:ind w:left="426"/>
        <w:jc w:val="both"/>
        <w:rPr>
          <w:rFonts w:eastAsia="Times New Roman" w:cs="Times New Roman"/>
          <w:lang w:eastAsia="cs-CZ"/>
        </w:rPr>
      </w:pPr>
    </w:p>
    <w:p w14:paraId="588B526A" w14:textId="77777777" w:rsidR="005E0F20" w:rsidRPr="00E57F6B" w:rsidRDefault="005E0F20" w:rsidP="005E0F20">
      <w:pPr>
        <w:spacing w:after="0" w:line="240" w:lineRule="auto"/>
        <w:ind w:left="426"/>
        <w:jc w:val="both"/>
        <w:rPr>
          <w:rFonts w:eastAsia="Times New Roman" w:cs="Times New Roman"/>
          <w:lang w:eastAsia="cs-CZ"/>
        </w:rPr>
      </w:pPr>
    </w:p>
    <w:p w14:paraId="73E58E23"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color w:val="000000"/>
          <w:lang w:eastAsia="cs-CZ"/>
        </w:rPr>
        <w:t xml:space="preserve">Zadavatelem stanovená </w:t>
      </w:r>
      <w:r w:rsidRPr="00E57F6B">
        <w:rPr>
          <w:rFonts w:eastAsia="Times New Roman" w:cs="Times New Roman"/>
          <w:b/>
          <w:color w:val="000000"/>
          <w:lang w:eastAsia="cs-CZ"/>
        </w:rPr>
        <w:t>předpokládaná hodnota VZ</w:t>
      </w:r>
      <w:r w:rsidRPr="00E57F6B">
        <w:rPr>
          <w:rFonts w:eastAsia="Times New Roman" w:cs="Times New Roman"/>
          <w:color w:val="000000"/>
          <w:lang w:eastAsia="cs-CZ"/>
        </w:rPr>
        <w:t xml:space="preserve"> čin</w:t>
      </w:r>
      <w:r w:rsidRPr="00E57F6B">
        <w:rPr>
          <w:rFonts w:eastAsia="Times New Roman" w:cs="Times New Roman"/>
          <w:lang w:eastAsia="cs-CZ"/>
        </w:rPr>
        <w:t xml:space="preserve">í </w:t>
      </w:r>
      <w:r w:rsidR="00D70495" w:rsidRPr="00E57F6B">
        <w:rPr>
          <w:rFonts w:eastAsia="Times New Roman" w:cs="Times New Roman"/>
          <w:b/>
          <w:lang w:eastAsia="cs-CZ"/>
        </w:rPr>
        <w:t xml:space="preserve">1 144 000,- </w:t>
      </w:r>
      <w:r w:rsidRPr="00E57F6B">
        <w:rPr>
          <w:rFonts w:eastAsia="Times New Roman" w:cs="Times New Roman"/>
          <w:b/>
          <w:lang w:eastAsia="cs-CZ"/>
        </w:rPr>
        <w:t>Kč</w:t>
      </w:r>
      <w:r w:rsidRPr="00E57F6B">
        <w:rPr>
          <w:rFonts w:eastAsia="Times New Roman" w:cs="Times New Roman"/>
          <w:lang w:eastAsia="cs-CZ"/>
        </w:rPr>
        <w:t xml:space="preserve"> bez DPH.</w:t>
      </w:r>
    </w:p>
    <w:p w14:paraId="488AC88E" w14:textId="77777777" w:rsidR="005E0F20" w:rsidRPr="00E57F6B" w:rsidRDefault="005E0F20" w:rsidP="005E0F20">
      <w:pPr>
        <w:spacing w:after="0" w:line="240" w:lineRule="auto"/>
        <w:ind w:left="426"/>
        <w:jc w:val="both"/>
        <w:rPr>
          <w:rFonts w:eastAsia="Times New Roman" w:cs="Times New Roman"/>
          <w:lang w:eastAsia="cs-CZ"/>
        </w:rPr>
      </w:pPr>
    </w:p>
    <w:p w14:paraId="0F3CC289" w14:textId="77777777" w:rsidR="005E0F20" w:rsidRPr="00E57F6B" w:rsidRDefault="005E0F20" w:rsidP="00D70495">
      <w:pPr>
        <w:spacing w:after="0" w:line="240" w:lineRule="auto"/>
        <w:ind w:left="426"/>
        <w:jc w:val="both"/>
        <w:rPr>
          <w:rFonts w:eastAsia="Times New Roman" w:cs="Times New Roman"/>
          <w:b/>
          <w:lang w:eastAsia="cs-CZ"/>
        </w:rPr>
      </w:pPr>
      <w:r w:rsidRPr="00E57F6B">
        <w:rPr>
          <w:rFonts w:eastAsia="Times New Roman" w:cs="Times New Roman"/>
          <w:b/>
          <w:lang w:eastAsia="cs-CZ"/>
        </w:rPr>
        <w:t>Předmětem VZ je</w:t>
      </w:r>
      <w:r w:rsidR="00D70495" w:rsidRPr="00E57F6B">
        <w:rPr>
          <w:rFonts w:eastAsia="Times New Roman" w:cs="Times New Roman"/>
          <w:b/>
          <w:lang w:eastAsia="cs-CZ"/>
        </w:rPr>
        <w:t xml:space="preserve"> zhotovení Záměru projektu stavby s názvem „</w:t>
      </w:r>
      <w:r w:rsidR="00D70495" w:rsidRPr="00E57F6B">
        <w:rPr>
          <w:b/>
        </w:rPr>
        <w:t>Implementace ETCS Regional Chornice - Třebovice v Čechách</w:t>
      </w:r>
      <w:r w:rsidR="00D70495" w:rsidRPr="00E57F6B">
        <w:rPr>
          <w:rFonts w:eastAsia="Times New Roman" w:cs="Times New Roman"/>
          <w:b/>
          <w:lang w:eastAsia="cs-CZ"/>
        </w:rPr>
        <w:t>“</w:t>
      </w:r>
      <w:r w:rsidRPr="00E57F6B">
        <w:rPr>
          <w:rFonts w:eastAsia="Times New Roman" w:cs="Times New Roman"/>
          <w:b/>
          <w:lang w:eastAsia="cs-CZ"/>
        </w:rPr>
        <w:t>.</w:t>
      </w:r>
    </w:p>
    <w:p w14:paraId="28FFB82B" w14:textId="77777777" w:rsidR="00D70495" w:rsidRPr="00E57F6B" w:rsidRDefault="00D70495" w:rsidP="00D70495">
      <w:pPr>
        <w:widowControl w:val="0"/>
        <w:autoSpaceDE w:val="0"/>
        <w:autoSpaceDN w:val="0"/>
        <w:spacing w:after="0" w:line="240" w:lineRule="auto"/>
        <w:rPr>
          <w:rFonts w:eastAsia="Times New Roman" w:cs="Times New Roman"/>
          <w:lang w:eastAsia="cs-CZ"/>
        </w:rPr>
      </w:pPr>
    </w:p>
    <w:p w14:paraId="75491E83" w14:textId="77777777" w:rsidR="00D70495" w:rsidRPr="00E57F6B" w:rsidRDefault="00D70495" w:rsidP="00D70495">
      <w:pPr>
        <w:spacing w:after="0" w:line="240" w:lineRule="auto"/>
        <w:ind w:left="851"/>
        <w:jc w:val="both"/>
        <w:rPr>
          <w:rFonts w:eastAsia="Times New Roman" w:cs="Times New Roman"/>
          <w:lang w:eastAsia="cs-CZ"/>
        </w:rPr>
      </w:pPr>
    </w:p>
    <w:p w14:paraId="11248014" w14:textId="77777777" w:rsidR="00D70495" w:rsidRPr="00E57F6B" w:rsidRDefault="00D70495" w:rsidP="00D70495">
      <w:pPr>
        <w:spacing w:after="0" w:line="240" w:lineRule="auto"/>
        <w:ind w:firstLine="312"/>
        <w:rPr>
          <w:rFonts w:eastAsia="Times New Roman" w:cs="Arial"/>
          <w:lang w:eastAsia="cs-CZ"/>
        </w:rPr>
      </w:pPr>
      <w:r w:rsidRPr="00E57F6B">
        <w:rPr>
          <w:rFonts w:eastAsia="Times New Roman" w:cs="Arial"/>
          <w:lang w:eastAsia="cs-CZ"/>
        </w:rPr>
        <w:t>Specifikace předmětu:</w:t>
      </w:r>
    </w:p>
    <w:p w14:paraId="405235BD" w14:textId="77777777" w:rsidR="00D70495" w:rsidRPr="00E57F6B" w:rsidRDefault="00D70495" w:rsidP="00D70495">
      <w:pPr>
        <w:spacing w:after="0" w:line="240" w:lineRule="auto"/>
        <w:ind w:firstLine="312"/>
        <w:rPr>
          <w:rFonts w:eastAsia="Times New Roman" w:cs="Arial"/>
          <w:lang w:eastAsia="cs-CZ"/>
        </w:rPr>
      </w:pPr>
    </w:p>
    <w:p w14:paraId="2CE46F86" w14:textId="77777777" w:rsidR="00D70495" w:rsidRPr="00E57F6B" w:rsidRDefault="00D70495" w:rsidP="00D70495">
      <w:pPr>
        <w:widowControl w:val="0"/>
        <w:numPr>
          <w:ilvl w:val="1"/>
          <w:numId w:val="33"/>
        </w:numPr>
        <w:autoSpaceDE w:val="0"/>
        <w:autoSpaceDN w:val="0"/>
        <w:spacing w:after="0" w:line="240" w:lineRule="auto"/>
        <w:ind w:left="851" w:hanging="539"/>
        <w:jc w:val="both"/>
        <w:rPr>
          <w:rFonts w:eastAsia="Times New Roman" w:cs="Times New Roman"/>
          <w:lang w:eastAsia="cs-CZ"/>
        </w:rPr>
      </w:pPr>
      <w:r w:rsidRPr="00E57F6B">
        <w:rPr>
          <w:rFonts w:eastAsia="Times New Roman" w:cs="Times New Roman"/>
          <w:lang w:eastAsia="cs-CZ"/>
        </w:rPr>
        <w:t>Předmětem plnění je zpracování Záměru projektu (ZP) dle zadávacích podmínek včetně projednání dle OP.</w:t>
      </w:r>
    </w:p>
    <w:p w14:paraId="529735AE" w14:textId="77777777" w:rsidR="00D70495" w:rsidRPr="00E57F6B" w:rsidRDefault="00D70495" w:rsidP="00D70495">
      <w:pPr>
        <w:widowControl w:val="0"/>
        <w:numPr>
          <w:ilvl w:val="1"/>
          <w:numId w:val="33"/>
        </w:numPr>
        <w:autoSpaceDE w:val="0"/>
        <w:autoSpaceDN w:val="0"/>
        <w:spacing w:after="0" w:line="240" w:lineRule="auto"/>
        <w:ind w:left="851" w:hanging="539"/>
        <w:jc w:val="both"/>
        <w:rPr>
          <w:rFonts w:eastAsia="Times New Roman" w:cs="Times New Roman"/>
          <w:lang w:eastAsia="cs-CZ"/>
        </w:rPr>
      </w:pPr>
      <w:r w:rsidRPr="00E57F6B">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E57F6B">
          <w:rPr>
            <w:rFonts w:eastAsia="Times New Roman" w:cs="Times New Roman"/>
            <w:color w:val="0000FF"/>
            <w:u w:val="single"/>
            <w:lang w:eastAsia="cs-CZ"/>
          </w:rPr>
          <w:t>http://www.sfdi.cz/pravidla-metodiky-a-ceniky/metodiky/</w:t>
        </w:r>
      </w:hyperlink>
      <w:r w:rsidRPr="00E57F6B">
        <w:rPr>
          <w:rFonts w:eastAsia="Times New Roman" w:cs="Times New Roman"/>
          <w:lang w:eastAsia="cs-CZ"/>
        </w:rPr>
        <w:t>.</w:t>
      </w:r>
    </w:p>
    <w:p w14:paraId="0DF3316D" w14:textId="77777777" w:rsidR="00D70495" w:rsidRPr="00E57F6B" w:rsidRDefault="00D70495" w:rsidP="00D70495">
      <w:pPr>
        <w:widowControl w:val="0"/>
        <w:numPr>
          <w:ilvl w:val="1"/>
          <w:numId w:val="33"/>
        </w:numPr>
        <w:autoSpaceDE w:val="0"/>
        <w:autoSpaceDN w:val="0"/>
        <w:spacing w:after="0" w:line="240" w:lineRule="auto"/>
        <w:ind w:left="851" w:hanging="539"/>
        <w:jc w:val="both"/>
        <w:rPr>
          <w:rFonts w:eastAsia="Times New Roman" w:cs="Times New Roman"/>
          <w:lang w:eastAsia="cs-CZ"/>
        </w:rPr>
      </w:pPr>
      <w:r w:rsidRPr="00E57F6B">
        <w:rPr>
          <w:rFonts w:eastAsia="Times New Roman" w:cs="Times New Roman"/>
          <w:lang w:eastAsia="cs-CZ"/>
        </w:rPr>
        <w:t>Záměr projektu bude 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45BBD493" w14:textId="77777777" w:rsidR="00D70495" w:rsidRPr="00E57F6B" w:rsidRDefault="00D70495" w:rsidP="00D70495">
      <w:pPr>
        <w:widowControl w:val="0"/>
        <w:numPr>
          <w:ilvl w:val="1"/>
          <w:numId w:val="33"/>
        </w:numPr>
        <w:autoSpaceDE w:val="0"/>
        <w:autoSpaceDN w:val="0"/>
        <w:spacing w:after="0" w:line="240" w:lineRule="auto"/>
        <w:ind w:left="851" w:hanging="539"/>
        <w:jc w:val="both"/>
        <w:rPr>
          <w:rFonts w:eastAsia="Times New Roman" w:cs="Times New Roman"/>
          <w:lang w:eastAsia="cs-CZ"/>
        </w:rPr>
      </w:pPr>
      <w:r w:rsidRPr="00E57F6B">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1D6EB29" w14:textId="77777777" w:rsidR="00D70495" w:rsidRPr="00E57F6B" w:rsidRDefault="00D70495" w:rsidP="00D70495">
      <w:pPr>
        <w:widowControl w:val="0"/>
        <w:autoSpaceDE w:val="0"/>
        <w:autoSpaceDN w:val="0"/>
        <w:spacing w:after="0" w:line="240" w:lineRule="auto"/>
        <w:ind w:left="851"/>
        <w:jc w:val="both"/>
        <w:rPr>
          <w:rFonts w:eastAsia="Times New Roman" w:cs="Times New Roman"/>
          <w:lang w:eastAsia="cs-CZ"/>
        </w:rPr>
      </w:pPr>
      <w:r w:rsidRPr="00E57F6B">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D0862FB" w14:textId="77777777" w:rsidR="00D70495" w:rsidRPr="00E57F6B" w:rsidRDefault="00D70495" w:rsidP="00D70495">
      <w:pPr>
        <w:widowControl w:val="0"/>
        <w:numPr>
          <w:ilvl w:val="1"/>
          <w:numId w:val="33"/>
        </w:numPr>
        <w:autoSpaceDE w:val="0"/>
        <w:autoSpaceDN w:val="0"/>
        <w:spacing w:after="0" w:line="240" w:lineRule="auto"/>
        <w:ind w:left="851" w:hanging="539"/>
        <w:jc w:val="both"/>
        <w:rPr>
          <w:rFonts w:eastAsia="Times New Roman" w:cs="Times New Roman"/>
          <w:lang w:eastAsia="cs-CZ"/>
        </w:rPr>
      </w:pPr>
      <w:r w:rsidRPr="00E57F6B">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05C9FDEB" w14:textId="77777777" w:rsidR="00D70495" w:rsidRPr="00E57F6B" w:rsidRDefault="00D70495" w:rsidP="005E0F20">
      <w:pPr>
        <w:spacing w:after="0" w:line="240" w:lineRule="auto"/>
        <w:ind w:left="426"/>
        <w:jc w:val="both"/>
        <w:rPr>
          <w:rFonts w:eastAsia="Times New Roman" w:cs="Times New Roman"/>
          <w:lang w:eastAsia="cs-CZ"/>
        </w:rPr>
      </w:pPr>
    </w:p>
    <w:p w14:paraId="311EE5D5"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Předmět zakázky v podrobnostech nezbytných pro zpracování nabídky je blíže specifikován v zadávací dokumentaci.</w:t>
      </w:r>
    </w:p>
    <w:p w14:paraId="0963DE78" w14:textId="77777777" w:rsidR="005E0F20" w:rsidRPr="00E57F6B" w:rsidRDefault="005E0F20" w:rsidP="005E0F20">
      <w:pPr>
        <w:spacing w:after="0" w:line="240" w:lineRule="auto"/>
        <w:ind w:left="426"/>
        <w:jc w:val="both"/>
        <w:rPr>
          <w:rFonts w:eastAsia="Times New Roman" w:cs="Times New Roman"/>
          <w:lang w:eastAsia="cs-CZ"/>
        </w:rPr>
      </w:pPr>
    </w:p>
    <w:p w14:paraId="575A5D03" w14:textId="77777777" w:rsidR="005E0F20" w:rsidRPr="00E57F6B" w:rsidRDefault="005E0F20" w:rsidP="005E0F20">
      <w:pPr>
        <w:spacing w:after="0" w:line="240" w:lineRule="auto"/>
        <w:ind w:left="426"/>
        <w:jc w:val="both"/>
        <w:rPr>
          <w:rFonts w:eastAsia="Times New Roman" w:cs="Times New Roman"/>
          <w:lang w:eastAsia="cs-CZ"/>
        </w:rPr>
      </w:pPr>
    </w:p>
    <w:p w14:paraId="40AF1781" w14:textId="77777777" w:rsidR="005E0F20" w:rsidRPr="00E57F6B"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E57F6B">
        <w:rPr>
          <w:rFonts w:eastAsia="Times New Roman" w:cs="Times New Roman"/>
          <w:b/>
          <w:u w:val="single"/>
          <w:lang w:eastAsia="cs-CZ"/>
        </w:rPr>
        <w:t>Obsah zadávací dokumentace</w:t>
      </w:r>
    </w:p>
    <w:p w14:paraId="18257A6B"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0D62A71" w14:textId="77777777" w:rsidR="005E0F20" w:rsidRPr="00E57F6B" w:rsidRDefault="005E0F20" w:rsidP="005E0F20">
      <w:pPr>
        <w:spacing w:after="0" w:line="240" w:lineRule="auto"/>
        <w:ind w:left="426"/>
        <w:jc w:val="both"/>
        <w:rPr>
          <w:rFonts w:eastAsia="Times New Roman" w:cs="Times New Roman"/>
          <w:lang w:eastAsia="cs-CZ"/>
        </w:rPr>
      </w:pPr>
    </w:p>
    <w:p w14:paraId="63272D81" w14:textId="0A592573" w:rsidR="005E0F20" w:rsidRPr="00E57F6B" w:rsidRDefault="005E0F20" w:rsidP="002864B8">
      <w:pPr>
        <w:numPr>
          <w:ilvl w:val="0"/>
          <w:numId w:val="7"/>
        </w:numPr>
        <w:spacing w:after="0" w:line="240" w:lineRule="auto"/>
        <w:ind w:left="709" w:hanging="283"/>
        <w:rPr>
          <w:rFonts w:eastAsia="Times New Roman" w:cs="Times New Roman"/>
          <w:lang w:eastAsia="cs-CZ"/>
        </w:rPr>
      </w:pPr>
      <w:r w:rsidRPr="00E57F6B">
        <w:rPr>
          <w:rFonts w:eastAsia="Times New Roman" w:cs="Times New Roman"/>
          <w:lang w:eastAsia="cs-CZ"/>
        </w:rPr>
        <w:lastRenderedPageBreak/>
        <w:t xml:space="preserve">Výzva k podání nabídky </w:t>
      </w:r>
      <w:r w:rsidR="00D70495" w:rsidRPr="00E57F6B">
        <w:rPr>
          <w:rFonts w:eastAsia="Times New Roman" w:cs="Times New Roman"/>
          <w:lang w:eastAsia="cs-CZ"/>
        </w:rPr>
        <w:t xml:space="preserve">č. </w:t>
      </w:r>
      <w:r w:rsidR="00606590">
        <w:rPr>
          <w:rFonts w:eastAsia="Times New Roman" w:cs="Times New Roman"/>
          <w:lang w:eastAsia="cs-CZ"/>
        </w:rPr>
        <w:t xml:space="preserve">j. 10917/2022-SŽ-SSV-Ú3 ze dne </w:t>
      </w:r>
      <w:r w:rsidR="00721DE0">
        <w:rPr>
          <w:rFonts w:eastAsia="Times New Roman" w:cs="Times New Roman"/>
          <w:lang w:eastAsia="cs-CZ"/>
        </w:rPr>
        <w:t>19</w:t>
      </w:r>
      <w:r w:rsidR="00D70495" w:rsidRPr="00E57F6B">
        <w:rPr>
          <w:rFonts w:eastAsia="Times New Roman" w:cs="Times New Roman"/>
          <w:lang w:eastAsia="cs-CZ"/>
        </w:rPr>
        <w:t xml:space="preserve">. srpna 2022 </w:t>
      </w:r>
      <w:r w:rsidRPr="00E57F6B">
        <w:rPr>
          <w:rFonts w:eastAsia="Times New Roman" w:cs="Times New Roman"/>
          <w:lang w:eastAsia="cs-CZ"/>
        </w:rPr>
        <w:t xml:space="preserve">(dále jen “Výzva”), </w:t>
      </w:r>
    </w:p>
    <w:p w14:paraId="7109A2D3" w14:textId="77777777" w:rsidR="005E0F20" w:rsidRPr="00E57F6B" w:rsidRDefault="005E0F20" w:rsidP="00C35031">
      <w:pPr>
        <w:numPr>
          <w:ilvl w:val="0"/>
          <w:numId w:val="7"/>
        </w:numPr>
        <w:spacing w:after="0" w:line="240" w:lineRule="auto"/>
        <w:ind w:left="709" w:hanging="283"/>
        <w:rPr>
          <w:rFonts w:eastAsia="Times New Roman" w:cs="Times New Roman"/>
          <w:lang w:eastAsia="cs-CZ"/>
        </w:rPr>
      </w:pPr>
      <w:r w:rsidRPr="00E57F6B">
        <w:rPr>
          <w:rFonts w:eastAsia="Times New Roman" w:cs="Times New Roman"/>
          <w:lang w:eastAsia="cs-CZ"/>
        </w:rPr>
        <w:t>Závazný vz</w:t>
      </w:r>
      <w:r w:rsidR="00D70495" w:rsidRPr="00E57F6B">
        <w:rPr>
          <w:rFonts w:eastAsia="Times New Roman" w:cs="Times New Roman"/>
          <w:lang w:eastAsia="cs-CZ"/>
        </w:rPr>
        <w:t>or Smlouvy o dílo na zhotovení Z</w:t>
      </w:r>
      <w:r w:rsidRPr="00E57F6B">
        <w:rPr>
          <w:rFonts w:eastAsia="Times New Roman" w:cs="Times New Roman"/>
          <w:lang w:eastAsia="cs-CZ"/>
        </w:rPr>
        <w:t>áměru projektu,</w:t>
      </w:r>
    </w:p>
    <w:p w14:paraId="19B86740" w14:textId="77777777" w:rsidR="005E0F20" w:rsidRPr="00E57F6B" w:rsidRDefault="00D70495" w:rsidP="00C35031">
      <w:pPr>
        <w:numPr>
          <w:ilvl w:val="0"/>
          <w:numId w:val="7"/>
        </w:numPr>
        <w:spacing w:after="0" w:line="240" w:lineRule="auto"/>
        <w:ind w:left="709" w:hanging="283"/>
        <w:rPr>
          <w:rFonts w:eastAsia="Times New Roman" w:cs="Times New Roman"/>
          <w:lang w:eastAsia="cs-CZ"/>
        </w:rPr>
      </w:pPr>
      <w:r w:rsidRPr="00E57F6B">
        <w:rPr>
          <w:rFonts w:eastAsia="Times New Roman" w:cs="Times New Roman"/>
          <w:lang w:eastAsia="cs-CZ"/>
        </w:rPr>
        <w:t>Obchodní podmínky na zhotovení Z</w:t>
      </w:r>
      <w:r w:rsidR="005E0F20" w:rsidRPr="00E57F6B">
        <w:rPr>
          <w:rFonts w:eastAsia="Times New Roman" w:cs="Times New Roman"/>
          <w:lang w:eastAsia="cs-CZ"/>
        </w:rPr>
        <w:t>áměru projektu</w:t>
      </w:r>
      <w:r w:rsidRPr="00E57F6B">
        <w:rPr>
          <w:rFonts w:eastAsia="Times New Roman" w:cs="Times New Roman"/>
          <w:lang w:eastAsia="cs-CZ"/>
        </w:rPr>
        <w:t xml:space="preserve"> a Dokumentace pro územní řízení OP/ZP+DUR/16/22</w:t>
      </w:r>
      <w:r w:rsidR="005E0F20" w:rsidRPr="00E57F6B">
        <w:rPr>
          <w:rFonts w:eastAsia="Times New Roman" w:cs="Times New Roman"/>
          <w:lang w:val="en-US" w:eastAsia="cs-CZ"/>
        </w:rPr>
        <w:t>,</w:t>
      </w:r>
    </w:p>
    <w:p w14:paraId="525DB99F" w14:textId="77777777" w:rsidR="005E0F20" w:rsidRPr="00E57F6B" w:rsidRDefault="005E0F20" w:rsidP="00C35031">
      <w:pPr>
        <w:numPr>
          <w:ilvl w:val="0"/>
          <w:numId w:val="7"/>
        </w:numPr>
        <w:spacing w:after="0" w:line="240" w:lineRule="auto"/>
        <w:ind w:left="709" w:hanging="283"/>
        <w:rPr>
          <w:rFonts w:eastAsia="Times New Roman" w:cs="Times New Roman"/>
          <w:bCs/>
          <w:lang w:eastAsia="cs-CZ"/>
        </w:rPr>
      </w:pPr>
      <w:r w:rsidRPr="00E57F6B">
        <w:rPr>
          <w:rFonts w:eastAsia="Times New Roman" w:cs="Times New Roman"/>
          <w:lang w:eastAsia="cs-CZ"/>
        </w:rPr>
        <w:t>Všeobecné technické podmínky</w:t>
      </w:r>
      <w:r w:rsidR="00D70495" w:rsidRPr="00E57F6B">
        <w:rPr>
          <w:rFonts w:eastAsia="Times New Roman" w:cs="Times New Roman"/>
          <w:lang w:eastAsia="cs-CZ"/>
        </w:rPr>
        <w:t xml:space="preserve"> Záměr projekt VTP/ZP/07/22</w:t>
      </w:r>
      <w:r w:rsidRPr="00E57F6B">
        <w:rPr>
          <w:rFonts w:eastAsia="Times New Roman" w:cs="Times New Roman"/>
          <w:lang w:eastAsia="cs-CZ"/>
        </w:rPr>
        <w:t>,</w:t>
      </w:r>
    </w:p>
    <w:p w14:paraId="70A6EB84" w14:textId="77777777" w:rsidR="005E0F20" w:rsidRPr="00E57F6B" w:rsidRDefault="005E0F20" w:rsidP="00C35031">
      <w:pPr>
        <w:numPr>
          <w:ilvl w:val="0"/>
          <w:numId w:val="7"/>
        </w:numPr>
        <w:spacing w:after="0" w:line="240" w:lineRule="auto"/>
        <w:ind w:left="709" w:hanging="283"/>
        <w:rPr>
          <w:rFonts w:eastAsia="Times New Roman" w:cs="Times New Roman"/>
          <w:lang w:eastAsia="cs-CZ"/>
        </w:rPr>
      </w:pPr>
      <w:r w:rsidRPr="00E57F6B">
        <w:rPr>
          <w:rFonts w:eastAsia="Times New Roman" w:cs="Times New Roman"/>
          <w:bCs/>
          <w:lang w:eastAsia="cs-CZ"/>
        </w:rPr>
        <w:t>Zvláštní technické podmínky</w:t>
      </w:r>
      <w:r w:rsidRPr="00E57F6B">
        <w:rPr>
          <w:rFonts w:eastAsia="Times New Roman" w:cs="Times New Roman"/>
          <w:lang w:eastAsia="cs-CZ"/>
        </w:rPr>
        <w:t xml:space="preserve"> ze dne</w:t>
      </w:r>
      <w:r w:rsidR="00D70495" w:rsidRPr="00E57F6B">
        <w:rPr>
          <w:rFonts w:eastAsia="Times New Roman" w:cs="Times New Roman"/>
          <w:lang w:eastAsia="cs-CZ"/>
        </w:rPr>
        <w:t xml:space="preserve"> 1. 8. 2022 vč</w:t>
      </w:r>
      <w:r w:rsidR="00A00214">
        <w:rPr>
          <w:rFonts w:eastAsia="Times New Roman" w:cs="Times New Roman"/>
          <w:lang w:eastAsia="cs-CZ"/>
        </w:rPr>
        <w:t>etně</w:t>
      </w:r>
      <w:r w:rsidR="00D70495" w:rsidRPr="00E57F6B">
        <w:rPr>
          <w:rFonts w:eastAsia="Times New Roman" w:cs="Times New Roman"/>
          <w:lang w:eastAsia="cs-CZ"/>
        </w:rPr>
        <w:t xml:space="preserve"> příloh v nich uvedených</w:t>
      </w:r>
      <w:r w:rsidRPr="00E57F6B">
        <w:rPr>
          <w:rFonts w:eastAsia="Times New Roman" w:cs="Times New Roman"/>
          <w:lang w:eastAsia="cs-CZ"/>
        </w:rPr>
        <w:t>.</w:t>
      </w:r>
    </w:p>
    <w:p w14:paraId="4EA6103A" w14:textId="77777777" w:rsidR="005E0F20" w:rsidRPr="00E57F6B" w:rsidRDefault="005E0F20" w:rsidP="005E0F20">
      <w:pPr>
        <w:spacing w:after="0" w:line="240" w:lineRule="auto"/>
        <w:ind w:left="426"/>
        <w:rPr>
          <w:rFonts w:eastAsia="Times New Roman" w:cs="Times New Roman"/>
          <w:lang w:eastAsia="cs-CZ"/>
        </w:rPr>
      </w:pPr>
    </w:p>
    <w:p w14:paraId="53C962DA" w14:textId="77777777" w:rsidR="005E0F20" w:rsidRPr="00E57F6B" w:rsidRDefault="005E0F20" w:rsidP="002864B8">
      <w:pPr>
        <w:numPr>
          <w:ilvl w:val="0"/>
          <w:numId w:val="6"/>
        </w:numPr>
        <w:tabs>
          <w:tab w:val="num" w:pos="426"/>
        </w:tabs>
        <w:spacing w:after="120" w:line="240" w:lineRule="auto"/>
        <w:ind w:left="426" w:hanging="426"/>
        <w:jc w:val="both"/>
        <w:rPr>
          <w:rFonts w:eastAsia="Times New Roman" w:cs="Times New Roman"/>
          <w:lang w:eastAsia="cs-CZ"/>
        </w:rPr>
      </w:pPr>
      <w:r w:rsidRPr="00E57F6B">
        <w:rPr>
          <w:rFonts w:eastAsia="Times New Roman" w:cs="Times New Roman"/>
          <w:b/>
          <w:u w:val="single"/>
          <w:lang w:eastAsia="cs-CZ"/>
        </w:rPr>
        <w:t xml:space="preserve">Informace o poskytnutí zadávací dokumentace </w:t>
      </w:r>
    </w:p>
    <w:p w14:paraId="6FE2209B"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Zadávací dokumentace je přístupná na profilu zadavatele </w:t>
      </w:r>
      <w:hyperlink r:id="rId13" w:history="1">
        <w:r w:rsidRPr="00E57F6B">
          <w:rPr>
            <w:rFonts w:eastAsia="Times New Roman" w:cs="Times New Roman"/>
            <w:color w:val="0000FF"/>
            <w:u w:val="single"/>
            <w:lang w:eastAsia="cs-CZ"/>
          </w:rPr>
          <w:t>https://zakazky.</w:t>
        </w:r>
        <w:r w:rsidR="00EB367B" w:rsidRPr="00E57F6B">
          <w:rPr>
            <w:rFonts w:eastAsia="Times New Roman" w:cs="Times New Roman"/>
            <w:color w:val="0000FF"/>
            <w:u w:val="single"/>
            <w:lang w:eastAsia="cs-CZ"/>
          </w:rPr>
          <w:t>spravazeleznic</w:t>
        </w:r>
        <w:r w:rsidRPr="00E57F6B">
          <w:rPr>
            <w:rFonts w:eastAsia="Times New Roman" w:cs="Times New Roman"/>
            <w:color w:val="0000FF"/>
            <w:u w:val="single"/>
            <w:lang w:eastAsia="cs-CZ"/>
          </w:rPr>
          <w:t>.cz/</w:t>
        </w:r>
      </w:hyperlink>
      <w:r w:rsidRPr="00E57F6B">
        <w:rPr>
          <w:rFonts w:eastAsia="Times New Roman" w:cs="Times New Roman"/>
          <w:lang w:eastAsia="cs-CZ"/>
        </w:rPr>
        <w:t>.</w:t>
      </w:r>
    </w:p>
    <w:p w14:paraId="5109CB3A" w14:textId="77777777" w:rsidR="005E0F20" w:rsidRPr="00E57F6B" w:rsidRDefault="005E0F20" w:rsidP="005E0F20">
      <w:pPr>
        <w:spacing w:after="0" w:line="240" w:lineRule="auto"/>
        <w:ind w:left="426"/>
        <w:jc w:val="both"/>
        <w:rPr>
          <w:rFonts w:eastAsia="Times New Roman" w:cs="Times New Roman"/>
          <w:lang w:eastAsia="cs-CZ"/>
        </w:rPr>
      </w:pPr>
    </w:p>
    <w:p w14:paraId="7FC63FB7" w14:textId="77777777" w:rsidR="005E0F20" w:rsidRPr="00E57F6B"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E57F6B">
        <w:rPr>
          <w:rFonts w:eastAsia="Times New Roman" w:cs="Times New Roman"/>
          <w:b/>
          <w:u w:val="single"/>
          <w:lang w:eastAsia="cs-CZ"/>
        </w:rPr>
        <w:t>Vysvětlení, změny, doplnění zadávacích podmínek</w:t>
      </w:r>
    </w:p>
    <w:p w14:paraId="738752E7"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Dodavatel je oprávněn podávat žádosti o vysvětlení zadávací dokumentace prostřednictvím elektronického nástroje E-ZAK na adrese: https://zakazky.</w:t>
      </w:r>
      <w:r w:rsidR="00EB367B" w:rsidRPr="00E57F6B">
        <w:rPr>
          <w:rFonts w:eastAsia="Times New Roman" w:cs="Times New Roman"/>
          <w:lang w:eastAsia="cs-CZ"/>
        </w:rPr>
        <w:t>spravazeleznic</w:t>
      </w:r>
      <w:r w:rsidRPr="00E57F6B">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sidRPr="00E57F6B">
        <w:rPr>
          <w:rFonts w:eastAsia="Times New Roman" w:cs="Times New Roman"/>
          <w:lang w:eastAsia="cs-CZ"/>
        </w:rPr>
        <w:t>spravazeleznic</w:t>
      </w:r>
      <w:r w:rsidRPr="00E57F6B">
        <w:rPr>
          <w:rFonts w:eastAsia="Times New Roman" w:cs="Times New Roman"/>
          <w:lang w:eastAsia="cs-CZ"/>
        </w:rPr>
        <w:t xml:space="preserve">.cz/. </w:t>
      </w:r>
    </w:p>
    <w:p w14:paraId="298458D6" w14:textId="77777777" w:rsidR="005E0F20" w:rsidRPr="00E57F6B" w:rsidRDefault="005E0F20" w:rsidP="005E0F20">
      <w:pPr>
        <w:spacing w:after="0" w:line="240" w:lineRule="auto"/>
        <w:ind w:left="426"/>
        <w:jc w:val="both"/>
        <w:rPr>
          <w:rFonts w:eastAsia="Times New Roman" w:cs="Times New Roman"/>
          <w:lang w:eastAsia="cs-CZ"/>
        </w:rPr>
      </w:pPr>
    </w:p>
    <w:p w14:paraId="5550D964"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E57F6B">
        <w:rPr>
          <w:rFonts w:eastAsia="Times New Roman" w:cs="Times New Roman"/>
          <w:b/>
          <w:bCs/>
          <w:lang w:eastAsia="cs-CZ"/>
        </w:rPr>
        <w:t xml:space="preserve">nejpozději do 2 pracovních dnů po doručení žádosti podle předchozího odstavce. </w:t>
      </w:r>
      <w:r w:rsidRPr="00E57F6B">
        <w:rPr>
          <w:rFonts w:eastAsia="Times New Roman" w:cs="Times New Roman"/>
          <w:lang w:eastAsia="cs-CZ"/>
        </w:rPr>
        <w:t>Pokud zadavatel na žádost o vysvětlení, která není doručena včas, vysvětlení poskytne, nemusí dodržet lhůtu uvedenou v předchozí větě.</w:t>
      </w:r>
    </w:p>
    <w:p w14:paraId="19B0AE64" w14:textId="77777777" w:rsidR="00C83F24" w:rsidRPr="00E57F6B" w:rsidRDefault="00C83F24" w:rsidP="005E0F20">
      <w:pPr>
        <w:spacing w:after="0" w:line="240" w:lineRule="auto"/>
        <w:ind w:left="426"/>
        <w:jc w:val="both"/>
        <w:rPr>
          <w:rFonts w:eastAsia="Times New Roman" w:cs="Times New Roman"/>
          <w:lang w:eastAsia="cs-CZ"/>
        </w:rPr>
      </w:pPr>
    </w:p>
    <w:p w14:paraId="2A1EFCBC" w14:textId="77777777" w:rsidR="00C83F24" w:rsidRPr="00E57F6B" w:rsidRDefault="00C83F24" w:rsidP="00C83F24">
      <w:pPr>
        <w:spacing w:after="0" w:line="240" w:lineRule="auto"/>
        <w:ind w:left="426"/>
        <w:jc w:val="both"/>
        <w:rPr>
          <w:rFonts w:eastAsia="Times New Roman" w:cs="Times New Roman"/>
          <w:lang w:eastAsia="cs-CZ"/>
        </w:rPr>
      </w:pPr>
      <w:r w:rsidRPr="00E57F6B">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1D279F0" w14:textId="77777777" w:rsidR="00C83F24" w:rsidRPr="00E57F6B" w:rsidRDefault="00C83F24" w:rsidP="005E0F20">
      <w:pPr>
        <w:spacing w:after="0" w:line="240" w:lineRule="auto"/>
        <w:ind w:left="426"/>
        <w:jc w:val="both"/>
        <w:rPr>
          <w:rFonts w:eastAsia="Times New Roman" w:cs="Times New Roman"/>
          <w:lang w:eastAsia="cs-CZ"/>
        </w:rPr>
      </w:pPr>
    </w:p>
    <w:p w14:paraId="029CA42A"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E57F6B">
          <w:rPr>
            <w:rFonts w:eastAsia="Times New Roman" w:cs="Times New Roman"/>
            <w:color w:val="0000FF"/>
            <w:u w:val="single"/>
            <w:lang w:eastAsia="cs-CZ"/>
          </w:rPr>
          <w:t>https://zakazky.</w:t>
        </w:r>
        <w:r w:rsidR="00EB367B" w:rsidRPr="00E57F6B">
          <w:rPr>
            <w:rFonts w:eastAsia="Times New Roman" w:cs="Times New Roman"/>
            <w:color w:val="0000FF"/>
            <w:u w:val="single"/>
            <w:lang w:eastAsia="cs-CZ"/>
          </w:rPr>
          <w:t>spravazeleznic</w:t>
        </w:r>
        <w:r w:rsidRPr="00E57F6B">
          <w:rPr>
            <w:rFonts w:eastAsia="Times New Roman" w:cs="Times New Roman"/>
            <w:color w:val="0000FF"/>
            <w:u w:val="single"/>
            <w:lang w:eastAsia="cs-CZ"/>
          </w:rPr>
          <w:t>.cz/</w:t>
        </w:r>
      </w:hyperlink>
      <w:r w:rsidRPr="00E57F6B">
        <w:rPr>
          <w:rFonts w:eastAsia="Times New Roman" w:cs="Times New Roman"/>
          <w:lang w:eastAsia="cs-CZ"/>
        </w:rPr>
        <w:t>. Vysvětlení je považováno za doručené okamžikem uveřejnění.</w:t>
      </w:r>
    </w:p>
    <w:p w14:paraId="4E5286AC" w14:textId="77777777" w:rsidR="005E0F20" w:rsidRPr="00E57F6B" w:rsidRDefault="005E0F20" w:rsidP="005E0F20">
      <w:pPr>
        <w:spacing w:after="0" w:line="240" w:lineRule="auto"/>
        <w:ind w:left="426"/>
        <w:jc w:val="both"/>
        <w:rPr>
          <w:rFonts w:eastAsia="Times New Roman" w:cs="Times New Roman"/>
          <w:bCs/>
          <w:color w:val="FF0000"/>
          <w:lang w:eastAsia="cs-CZ"/>
        </w:rPr>
      </w:pPr>
    </w:p>
    <w:p w14:paraId="4F0553CA"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A6C4061" w14:textId="77777777" w:rsidR="005E0F20" w:rsidRPr="00E57F6B" w:rsidRDefault="005E0F20" w:rsidP="005E0F20">
      <w:pPr>
        <w:spacing w:after="0" w:line="240" w:lineRule="auto"/>
        <w:ind w:left="426"/>
        <w:jc w:val="both"/>
        <w:rPr>
          <w:rFonts w:eastAsia="Times New Roman" w:cs="Times New Roman"/>
          <w:lang w:eastAsia="cs-CZ"/>
        </w:rPr>
      </w:pPr>
    </w:p>
    <w:p w14:paraId="45EE9477"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E57F6B">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CC28127" w14:textId="77777777" w:rsidR="005E0F20" w:rsidRPr="00E57F6B" w:rsidRDefault="005E0F20" w:rsidP="005E0F20">
      <w:pPr>
        <w:spacing w:after="0" w:line="240" w:lineRule="auto"/>
        <w:ind w:left="426"/>
        <w:rPr>
          <w:rFonts w:eastAsia="Times New Roman" w:cs="Times New Roman"/>
          <w:lang w:eastAsia="cs-CZ"/>
        </w:rPr>
      </w:pPr>
    </w:p>
    <w:p w14:paraId="7CE1B2E5" w14:textId="77777777" w:rsidR="005E0F20" w:rsidRPr="00E57F6B"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E57F6B">
        <w:rPr>
          <w:rFonts w:eastAsia="Times New Roman" w:cs="Times New Roman"/>
          <w:b/>
          <w:u w:val="single"/>
          <w:lang w:eastAsia="cs-CZ"/>
        </w:rPr>
        <w:t>Doba a místo plnění VZ, způsob fakturace:</w:t>
      </w:r>
    </w:p>
    <w:p w14:paraId="7998F399" w14:textId="77777777" w:rsidR="005E0F20" w:rsidRPr="00E57F6B" w:rsidRDefault="005E0F20" w:rsidP="005E0F20">
      <w:pPr>
        <w:spacing w:after="0" w:line="240" w:lineRule="auto"/>
        <w:ind w:left="426"/>
        <w:rPr>
          <w:rFonts w:eastAsia="Times New Roman" w:cs="Times New Roman"/>
          <w:b/>
          <w:lang w:eastAsia="cs-CZ"/>
        </w:rPr>
      </w:pPr>
    </w:p>
    <w:p w14:paraId="7BC630E2" w14:textId="77777777" w:rsidR="005E0F20" w:rsidRPr="00E57F6B" w:rsidRDefault="005E0F20" w:rsidP="005E0F20">
      <w:pPr>
        <w:spacing w:after="0" w:line="240" w:lineRule="auto"/>
        <w:ind w:left="426"/>
        <w:rPr>
          <w:rFonts w:eastAsia="Times New Roman" w:cs="Times New Roman"/>
          <w:lang w:eastAsia="cs-CZ"/>
        </w:rPr>
      </w:pPr>
      <w:r w:rsidRPr="00E57F6B">
        <w:rPr>
          <w:rFonts w:eastAsia="Times New Roman" w:cs="Times New Roman"/>
          <w:b/>
          <w:u w:val="single"/>
          <w:lang w:eastAsia="cs-CZ"/>
        </w:rPr>
        <w:t>Zahájení plnění:</w:t>
      </w:r>
      <w:r w:rsidRPr="00E57F6B">
        <w:rPr>
          <w:rFonts w:eastAsia="Times New Roman" w:cs="Times New Roman"/>
          <w:lang w:eastAsia="cs-CZ"/>
        </w:rPr>
        <w:t xml:space="preserve"> dnem nabytí účinnosti smlouvy.</w:t>
      </w:r>
    </w:p>
    <w:p w14:paraId="7D4E5B7D" w14:textId="77777777" w:rsidR="005E0F20" w:rsidRPr="00E57F6B" w:rsidRDefault="005E0F20" w:rsidP="005E0F20">
      <w:pPr>
        <w:spacing w:after="0" w:line="240" w:lineRule="auto"/>
        <w:ind w:left="426"/>
        <w:rPr>
          <w:rFonts w:eastAsia="Times New Roman" w:cs="Times New Roman"/>
          <w:b/>
          <w:lang w:eastAsia="cs-CZ"/>
        </w:rPr>
      </w:pPr>
    </w:p>
    <w:p w14:paraId="4218C152" w14:textId="77777777" w:rsidR="005E0F20" w:rsidRPr="00E57F6B" w:rsidRDefault="005E0F20" w:rsidP="005E0F20">
      <w:pPr>
        <w:spacing w:after="0" w:line="240" w:lineRule="auto"/>
        <w:ind w:left="426"/>
        <w:rPr>
          <w:rFonts w:eastAsia="Times New Roman" w:cs="Times New Roman"/>
          <w:b/>
          <w:u w:val="single"/>
          <w:lang w:eastAsia="cs-CZ"/>
        </w:rPr>
      </w:pPr>
      <w:r w:rsidRPr="00E57F6B">
        <w:rPr>
          <w:rFonts w:eastAsia="Times New Roman" w:cs="Times New Roman"/>
          <w:b/>
          <w:u w:val="single"/>
          <w:lang w:eastAsia="cs-CZ"/>
        </w:rPr>
        <w:t>Dokončení plnění:</w:t>
      </w:r>
    </w:p>
    <w:p w14:paraId="4ABD4AD1" w14:textId="77777777" w:rsidR="005E0F20" w:rsidRPr="00E57F6B" w:rsidRDefault="005E0F20" w:rsidP="005E0F20">
      <w:pPr>
        <w:spacing w:after="0" w:line="240" w:lineRule="auto"/>
        <w:ind w:left="426"/>
        <w:rPr>
          <w:rFonts w:eastAsia="Times New Roman" w:cs="Times New Roman"/>
          <w:b/>
          <w:lang w:eastAsia="cs-CZ"/>
        </w:rPr>
      </w:pPr>
    </w:p>
    <w:p w14:paraId="5AEC2092" w14:textId="77777777" w:rsidR="005E0F20" w:rsidRPr="00E57F6B" w:rsidRDefault="005E0F20" w:rsidP="002864B8">
      <w:pPr>
        <w:numPr>
          <w:ilvl w:val="0"/>
          <w:numId w:val="19"/>
        </w:numPr>
        <w:spacing w:after="0" w:line="240" w:lineRule="auto"/>
        <w:rPr>
          <w:rFonts w:eastAsia="Times New Roman" w:cs="Times New Roman"/>
          <w:b/>
          <w:i/>
          <w:u w:val="single"/>
          <w:lang w:eastAsia="cs-CZ"/>
        </w:rPr>
      </w:pPr>
      <w:r w:rsidRPr="00E57F6B">
        <w:rPr>
          <w:rFonts w:eastAsia="Times New Roman" w:cs="Times New Roman"/>
          <w:b/>
          <w:i/>
          <w:u w:val="single"/>
          <w:lang w:eastAsia="cs-CZ"/>
        </w:rPr>
        <w:t>Dílčí etapa:</w:t>
      </w:r>
    </w:p>
    <w:p w14:paraId="2FAA696A" w14:textId="77777777" w:rsidR="00446801" w:rsidRPr="00E57F6B" w:rsidRDefault="005E0F20" w:rsidP="00446801">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Předmět díla v rozsahu – </w:t>
      </w:r>
      <w:r w:rsidR="00446801" w:rsidRPr="00E57F6B">
        <w:rPr>
          <w:rFonts w:eastAsia="Times New Roman" w:cs="Arial"/>
          <w:b/>
          <w:lang w:eastAsia="cs-CZ"/>
        </w:rPr>
        <w:t xml:space="preserve">předložení ZP záměru projektu k připomínkám </w:t>
      </w:r>
    </w:p>
    <w:p w14:paraId="379AE252" w14:textId="77777777" w:rsidR="00446801" w:rsidRPr="00E57F6B" w:rsidRDefault="00446801" w:rsidP="005E0F20">
      <w:pPr>
        <w:spacing w:after="0" w:line="240" w:lineRule="auto"/>
        <w:ind w:left="426"/>
        <w:jc w:val="both"/>
        <w:rPr>
          <w:rFonts w:eastAsia="Times New Roman" w:cs="Times New Roman"/>
          <w:lang w:eastAsia="cs-CZ"/>
        </w:rPr>
      </w:pPr>
    </w:p>
    <w:p w14:paraId="4BE94352" w14:textId="77777777" w:rsidR="005E0F20" w:rsidRPr="00E57F6B" w:rsidRDefault="005E0F20" w:rsidP="005E0F20">
      <w:pPr>
        <w:spacing w:after="0" w:line="240" w:lineRule="auto"/>
        <w:ind w:left="426"/>
        <w:jc w:val="both"/>
        <w:rPr>
          <w:rFonts w:eastAsia="Times New Roman" w:cs="Times New Roman"/>
          <w:b/>
          <w:lang w:eastAsia="cs-CZ"/>
        </w:rPr>
      </w:pPr>
      <w:r w:rsidRPr="00E57F6B">
        <w:rPr>
          <w:rFonts w:eastAsia="Times New Roman" w:cs="Times New Roman"/>
          <w:lang w:eastAsia="cs-CZ"/>
        </w:rPr>
        <w:t xml:space="preserve">- bude dokončeno a předáno </w:t>
      </w:r>
      <w:r w:rsidRPr="00E57F6B">
        <w:rPr>
          <w:rFonts w:eastAsia="Times New Roman" w:cs="Times New Roman"/>
          <w:b/>
          <w:lang w:eastAsia="cs-CZ"/>
        </w:rPr>
        <w:t xml:space="preserve">do </w:t>
      </w:r>
      <w:r w:rsidR="00446801" w:rsidRPr="00E57F6B">
        <w:rPr>
          <w:rFonts w:eastAsia="Times New Roman" w:cs="Times New Roman"/>
          <w:b/>
          <w:lang w:eastAsia="cs-CZ"/>
        </w:rPr>
        <w:t>6</w:t>
      </w:r>
      <w:r w:rsidRPr="00E57F6B">
        <w:rPr>
          <w:rFonts w:eastAsia="Times New Roman" w:cs="Times New Roman"/>
          <w:b/>
          <w:lang w:eastAsia="cs-CZ"/>
        </w:rPr>
        <w:t xml:space="preserve"> měsíců od zahájení plnění</w:t>
      </w:r>
    </w:p>
    <w:p w14:paraId="4EC89155" w14:textId="77777777" w:rsidR="005E0F20" w:rsidRPr="00E57F6B" w:rsidRDefault="00446801" w:rsidP="00446801">
      <w:pPr>
        <w:numPr>
          <w:ilvl w:val="0"/>
          <w:numId w:val="20"/>
        </w:numPr>
        <w:spacing w:after="0" w:line="240" w:lineRule="auto"/>
        <w:ind w:left="567" w:hanging="141"/>
        <w:jc w:val="both"/>
        <w:rPr>
          <w:rFonts w:eastAsia="Times New Roman" w:cs="Times New Roman"/>
          <w:b/>
          <w:lang w:eastAsia="cs-CZ"/>
        </w:rPr>
      </w:pPr>
      <w:r w:rsidRPr="00E57F6B">
        <w:rPr>
          <w:rFonts w:eastAsia="Times New Roman" w:cs="Times New Roman"/>
          <w:b/>
          <w:lang w:eastAsia="cs-CZ"/>
        </w:rPr>
        <w:t>bez f</w:t>
      </w:r>
      <w:r w:rsidR="005E0F20" w:rsidRPr="00E57F6B">
        <w:rPr>
          <w:rFonts w:eastAsia="Times New Roman" w:cs="Times New Roman"/>
          <w:b/>
          <w:lang w:eastAsia="cs-CZ"/>
        </w:rPr>
        <w:t>aktur</w:t>
      </w:r>
      <w:r w:rsidRPr="00E57F6B">
        <w:rPr>
          <w:rFonts w:eastAsia="Times New Roman" w:cs="Times New Roman"/>
          <w:b/>
          <w:lang w:eastAsia="cs-CZ"/>
        </w:rPr>
        <w:t>ace</w:t>
      </w:r>
    </w:p>
    <w:p w14:paraId="7F7C3CF9" w14:textId="77777777" w:rsidR="005E0F20" w:rsidRPr="00E57F6B" w:rsidRDefault="005E0F20" w:rsidP="005E0F20">
      <w:pPr>
        <w:spacing w:after="0" w:line="240" w:lineRule="auto"/>
        <w:ind w:left="426"/>
        <w:jc w:val="both"/>
        <w:rPr>
          <w:rFonts w:eastAsia="Times New Roman" w:cs="Times New Roman"/>
          <w:b/>
          <w:lang w:eastAsia="cs-CZ"/>
        </w:rPr>
      </w:pPr>
    </w:p>
    <w:p w14:paraId="5C3C0727" w14:textId="77777777" w:rsidR="005E0F20" w:rsidRPr="00E57F6B" w:rsidRDefault="005E0F20" w:rsidP="002864B8">
      <w:pPr>
        <w:numPr>
          <w:ilvl w:val="0"/>
          <w:numId w:val="19"/>
        </w:numPr>
        <w:spacing w:after="0" w:line="240" w:lineRule="auto"/>
        <w:jc w:val="both"/>
        <w:rPr>
          <w:rFonts w:eastAsia="Times New Roman" w:cs="Times New Roman"/>
          <w:b/>
          <w:i/>
          <w:u w:val="single"/>
          <w:lang w:eastAsia="cs-CZ"/>
        </w:rPr>
      </w:pPr>
      <w:r w:rsidRPr="00E57F6B">
        <w:rPr>
          <w:rFonts w:eastAsia="Times New Roman" w:cs="Times New Roman"/>
          <w:b/>
          <w:i/>
          <w:u w:val="single"/>
          <w:lang w:eastAsia="cs-CZ"/>
        </w:rPr>
        <w:lastRenderedPageBreak/>
        <w:t>Dílčí etapa, konečný termín odevzdání Záměru projektu:</w:t>
      </w:r>
    </w:p>
    <w:p w14:paraId="05EB5630" w14:textId="77777777" w:rsidR="00446801" w:rsidRPr="00E57F6B" w:rsidRDefault="005E0F20" w:rsidP="00446801">
      <w:pPr>
        <w:spacing w:after="0" w:line="240" w:lineRule="auto"/>
        <w:ind w:left="425"/>
        <w:jc w:val="both"/>
        <w:rPr>
          <w:rFonts w:eastAsia="Times New Roman" w:cs="Times New Roman"/>
          <w:lang w:eastAsia="cs-CZ"/>
        </w:rPr>
      </w:pPr>
      <w:r w:rsidRPr="00E57F6B">
        <w:rPr>
          <w:rFonts w:eastAsia="Times New Roman" w:cs="Times New Roman"/>
          <w:lang w:eastAsia="cs-CZ"/>
        </w:rPr>
        <w:t xml:space="preserve">Předmět díla v rozsahu  - </w:t>
      </w:r>
      <w:r w:rsidR="00446801" w:rsidRPr="00E57F6B">
        <w:rPr>
          <w:rFonts w:eastAsia="Times New Roman" w:cs="Times New Roman"/>
          <w:lang w:eastAsia="cs-CZ"/>
        </w:rPr>
        <w:t xml:space="preserve"> </w:t>
      </w:r>
      <w:r w:rsidR="00446801" w:rsidRPr="00E57F6B">
        <w:rPr>
          <w:rFonts w:eastAsia="Times New Roman" w:cs="Arial"/>
          <w:b/>
          <w:lang w:eastAsia="cs-CZ"/>
        </w:rPr>
        <w:t xml:space="preserve">předložení ZP se zapracovanými připomínkami </w:t>
      </w:r>
    </w:p>
    <w:p w14:paraId="30561BF2" w14:textId="77777777" w:rsidR="00446801" w:rsidRPr="00E57F6B" w:rsidRDefault="00446801" w:rsidP="005E0F20">
      <w:pPr>
        <w:spacing w:after="0" w:line="240" w:lineRule="auto"/>
        <w:ind w:left="425"/>
        <w:jc w:val="both"/>
        <w:rPr>
          <w:rFonts w:eastAsia="Times New Roman" w:cs="Times New Roman"/>
          <w:lang w:eastAsia="cs-CZ"/>
        </w:rPr>
      </w:pPr>
    </w:p>
    <w:p w14:paraId="727AE8B4" w14:textId="77777777" w:rsidR="00446801" w:rsidRPr="00E57F6B" w:rsidRDefault="005E0F20" w:rsidP="00446801">
      <w:pPr>
        <w:spacing w:after="0" w:line="240" w:lineRule="auto"/>
        <w:ind w:left="567" w:hanging="141"/>
        <w:jc w:val="both"/>
        <w:rPr>
          <w:rFonts w:eastAsia="Times New Roman" w:cs="Times New Roman"/>
          <w:b/>
          <w:lang w:eastAsia="cs-CZ"/>
        </w:rPr>
      </w:pPr>
      <w:r w:rsidRPr="00E57F6B">
        <w:rPr>
          <w:rFonts w:eastAsia="Times New Roman" w:cs="Times New Roman"/>
          <w:lang w:eastAsia="cs-CZ"/>
        </w:rPr>
        <w:t xml:space="preserve">– bude dokončeno a předáno </w:t>
      </w:r>
      <w:r w:rsidRPr="00E57F6B">
        <w:rPr>
          <w:rFonts w:eastAsia="Times New Roman" w:cs="Times New Roman"/>
          <w:b/>
          <w:lang w:eastAsia="cs-CZ"/>
        </w:rPr>
        <w:t xml:space="preserve">do </w:t>
      </w:r>
      <w:r w:rsidR="00446801" w:rsidRPr="00E57F6B">
        <w:rPr>
          <w:rFonts w:eastAsia="Times New Roman" w:cs="Times New Roman"/>
          <w:b/>
          <w:lang w:eastAsia="cs-CZ"/>
        </w:rPr>
        <w:t>1</w:t>
      </w:r>
      <w:r w:rsidRPr="00E57F6B">
        <w:rPr>
          <w:rFonts w:eastAsia="Times New Roman" w:cs="Times New Roman"/>
          <w:b/>
          <w:lang w:eastAsia="cs-CZ"/>
        </w:rPr>
        <w:t xml:space="preserve"> měsíc</w:t>
      </w:r>
      <w:r w:rsidR="00446801" w:rsidRPr="00E57F6B">
        <w:rPr>
          <w:rFonts w:eastAsia="Times New Roman" w:cs="Times New Roman"/>
          <w:b/>
          <w:lang w:eastAsia="cs-CZ"/>
        </w:rPr>
        <w:t>e od Pokynu</w:t>
      </w:r>
      <w:r w:rsidRPr="00E57F6B">
        <w:rPr>
          <w:rFonts w:eastAsia="Times New Roman" w:cs="Times New Roman"/>
          <w:b/>
          <w:lang w:eastAsia="cs-CZ"/>
        </w:rPr>
        <w:t xml:space="preserve"> </w:t>
      </w:r>
      <w:r w:rsidR="00446801" w:rsidRPr="00E57F6B">
        <w:rPr>
          <w:rFonts w:eastAsia="Times New Roman" w:cs="Arial"/>
          <w:b/>
          <w:lang w:eastAsia="cs-CZ"/>
        </w:rPr>
        <w:t>investora (pokyn bude vydán po ukončení připomínkového řízení ZP)</w:t>
      </w:r>
    </w:p>
    <w:p w14:paraId="703E40C4" w14:textId="77777777" w:rsidR="005E0F20" w:rsidRPr="00E57F6B" w:rsidRDefault="005E0F20" w:rsidP="00446801">
      <w:pPr>
        <w:numPr>
          <w:ilvl w:val="0"/>
          <w:numId w:val="20"/>
        </w:numPr>
        <w:spacing w:after="0" w:line="240" w:lineRule="auto"/>
        <w:ind w:left="567" w:hanging="141"/>
        <w:jc w:val="both"/>
        <w:rPr>
          <w:rFonts w:eastAsia="Times New Roman" w:cs="Times New Roman"/>
          <w:b/>
          <w:lang w:eastAsia="cs-CZ"/>
        </w:rPr>
      </w:pPr>
      <w:r w:rsidRPr="00E57F6B">
        <w:rPr>
          <w:rFonts w:eastAsia="Times New Roman" w:cs="Times New Roman"/>
          <w:b/>
          <w:lang w:eastAsia="cs-CZ"/>
        </w:rPr>
        <w:t>fakturováno</w:t>
      </w:r>
      <w:r w:rsidRPr="00E57F6B">
        <w:rPr>
          <w:rFonts w:eastAsia="Times New Roman" w:cs="Times New Roman"/>
          <w:lang w:eastAsia="cs-CZ"/>
        </w:rPr>
        <w:t xml:space="preserve"> bude </w:t>
      </w:r>
      <w:r w:rsidR="00446801" w:rsidRPr="00A00214">
        <w:rPr>
          <w:rFonts w:eastAsia="Times New Roman" w:cs="Times New Roman"/>
          <w:b/>
          <w:lang w:eastAsia="cs-CZ"/>
        </w:rPr>
        <w:t>100</w:t>
      </w:r>
      <w:r w:rsidRPr="00A00214">
        <w:rPr>
          <w:rFonts w:eastAsia="Times New Roman" w:cs="Times New Roman"/>
          <w:b/>
          <w:lang w:eastAsia="cs-CZ"/>
        </w:rPr>
        <w:t xml:space="preserve"> %</w:t>
      </w:r>
      <w:r w:rsidRPr="00E57F6B">
        <w:rPr>
          <w:rFonts w:eastAsia="Times New Roman" w:cs="Times New Roman"/>
          <w:lang w:eastAsia="cs-CZ"/>
        </w:rPr>
        <w:t xml:space="preserve"> ceny díla za zpracování Záměru projektu</w:t>
      </w:r>
    </w:p>
    <w:p w14:paraId="1F479751" w14:textId="77777777" w:rsidR="00446801" w:rsidRPr="00E57F6B" w:rsidRDefault="00446801" w:rsidP="005E0F20">
      <w:pPr>
        <w:spacing w:after="0" w:line="240" w:lineRule="auto"/>
        <w:ind w:left="426"/>
        <w:jc w:val="both"/>
        <w:rPr>
          <w:rFonts w:eastAsia="Times New Roman" w:cs="Times New Roman"/>
          <w:b/>
          <w:lang w:eastAsia="cs-CZ"/>
        </w:rPr>
      </w:pPr>
    </w:p>
    <w:p w14:paraId="1884B87F" w14:textId="77777777" w:rsidR="005E0F20" w:rsidRPr="00E57F6B" w:rsidRDefault="005E0F20" w:rsidP="005E0F20">
      <w:pPr>
        <w:spacing w:after="0" w:line="240" w:lineRule="auto"/>
        <w:ind w:left="426"/>
        <w:rPr>
          <w:rFonts w:eastAsia="Times New Roman" w:cs="Times New Roman"/>
          <w:u w:val="single"/>
          <w:lang w:eastAsia="cs-CZ"/>
        </w:rPr>
      </w:pPr>
      <w:r w:rsidRPr="00E57F6B">
        <w:rPr>
          <w:rFonts w:eastAsia="Times New Roman" w:cs="Times New Roman"/>
          <w:b/>
          <w:u w:val="single"/>
          <w:lang w:eastAsia="cs-CZ"/>
        </w:rPr>
        <w:t>Místo plnění:</w:t>
      </w:r>
      <w:r w:rsidRPr="00E57F6B">
        <w:rPr>
          <w:rFonts w:eastAsia="Times New Roman" w:cs="Times New Roman"/>
          <w:u w:val="single"/>
          <w:lang w:eastAsia="cs-CZ"/>
        </w:rPr>
        <w:t xml:space="preserve">  </w:t>
      </w:r>
    </w:p>
    <w:p w14:paraId="36A6B136" w14:textId="77777777" w:rsidR="005E0F20" w:rsidRPr="00E57F6B" w:rsidRDefault="005E0F20" w:rsidP="005E0F20">
      <w:pPr>
        <w:spacing w:after="0" w:line="240" w:lineRule="auto"/>
        <w:ind w:left="426"/>
        <w:rPr>
          <w:rFonts w:eastAsia="Times New Roman" w:cs="Times New Roman"/>
          <w:lang w:eastAsia="cs-CZ"/>
        </w:rPr>
      </w:pPr>
    </w:p>
    <w:p w14:paraId="33E92CA0" w14:textId="77777777" w:rsidR="00446801" w:rsidRPr="00E57F6B" w:rsidRDefault="005E0F20" w:rsidP="00446801">
      <w:pPr>
        <w:numPr>
          <w:ilvl w:val="0"/>
          <w:numId w:val="16"/>
        </w:numPr>
        <w:spacing w:after="0" w:line="240" w:lineRule="auto"/>
        <w:jc w:val="both"/>
        <w:rPr>
          <w:rFonts w:eastAsia="Times New Roman" w:cs="Times New Roman"/>
          <w:lang w:eastAsia="cs-CZ"/>
        </w:rPr>
      </w:pPr>
      <w:r w:rsidRPr="00E57F6B">
        <w:rPr>
          <w:rFonts w:eastAsia="Times New Roman" w:cs="Times New Roman"/>
          <w:lang w:eastAsia="cs-CZ"/>
        </w:rPr>
        <w:t xml:space="preserve">Správa </w:t>
      </w:r>
      <w:r w:rsidR="00DA3D33" w:rsidRPr="00E57F6B">
        <w:rPr>
          <w:rFonts w:eastAsia="Times New Roman" w:cs="Times New Roman"/>
          <w:lang w:eastAsia="cs-CZ"/>
        </w:rPr>
        <w:t>železnic</w:t>
      </w:r>
      <w:r w:rsidRPr="00E57F6B">
        <w:rPr>
          <w:rFonts w:eastAsia="Times New Roman" w:cs="Times New Roman"/>
          <w:lang w:eastAsia="cs-CZ"/>
        </w:rPr>
        <w:t xml:space="preserve">, státní organizace, Stavební správa východ, Nerudova </w:t>
      </w:r>
      <w:r w:rsidR="00446801" w:rsidRPr="00E57F6B">
        <w:rPr>
          <w:rFonts w:eastAsia="Times New Roman" w:cs="Times New Roman"/>
          <w:lang w:eastAsia="cs-CZ"/>
        </w:rPr>
        <w:t>773/</w:t>
      </w:r>
      <w:r w:rsidRPr="00E57F6B">
        <w:rPr>
          <w:rFonts w:eastAsia="Times New Roman" w:cs="Times New Roman"/>
          <w:lang w:eastAsia="cs-CZ"/>
        </w:rPr>
        <w:t xml:space="preserve">1, </w:t>
      </w:r>
    </w:p>
    <w:p w14:paraId="1361BEF5" w14:textId="77777777" w:rsidR="005E0F20" w:rsidRPr="00E57F6B" w:rsidRDefault="005E0F20" w:rsidP="00446801">
      <w:pPr>
        <w:spacing w:after="0" w:line="240" w:lineRule="auto"/>
        <w:ind w:left="1146"/>
        <w:jc w:val="both"/>
        <w:rPr>
          <w:rFonts w:eastAsia="Times New Roman" w:cs="Times New Roman"/>
          <w:lang w:eastAsia="cs-CZ"/>
        </w:rPr>
      </w:pPr>
      <w:r w:rsidRPr="00E57F6B">
        <w:rPr>
          <w:rFonts w:eastAsia="Times New Roman" w:cs="Times New Roman"/>
          <w:lang w:eastAsia="cs-CZ"/>
        </w:rPr>
        <w:t>779 00 Olomouc</w:t>
      </w:r>
      <w:r w:rsidR="00446801" w:rsidRPr="00E57F6B">
        <w:rPr>
          <w:rFonts w:eastAsia="Times New Roman" w:cs="Times New Roman"/>
          <w:lang w:eastAsia="cs-CZ"/>
        </w:rPr>
        <w:t xml:space="preserve"> </w:t>
      </w:r>
      <w:r w:rsidRPr="00E57F6B">
        <w:rPr>
          <w:rFonts w:eastAsia="Times New Roman" w:cs="Times New Roman"/>
          <w:lang w:eastAsia="cs-CZ"/>
        </w:rPr>
        <w:t>/</w:t>
      </w:r>
      <w:r w:rsidRPr="00E57F6B">
        <w:rPr>
          <w:rFonts w:eastAsia="Times New Roman" w:cs="Times New Roman"/>
          <w:color w:val="FF0000"/>
          <w:lang w:eastAsia="cs-CZ"/>
        </w:rPr>
        <w:t xml:space="preserve"> </w:t>
      </w:r>
      <w:r w:rsidR="00446801" w:rsidRPr="00E57F6B">
        <w:rPr>
          <w:rFonts w:eastAsia="Times New Roman" w:cs="Arial"/>
          <w:lang w:eastAsia="cs-CZ"/>
        </w:rPr>
        <w:t>Oblastní ředitelství Hradec Králové, U Fotochemy 259, 501 01 Hradec Králové</w:t>
      </w:r>
    </w:p>
    <w:p w14:paraId="27E785C3" w14:textId="77777777" w:rsidR="005E0F20" w:rsidRPr="00E57F6B"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78034BA0" w14:textId="77777777" w:rsidR="005E0F20" w:rsidRPr="00E57F6B"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E57F6B">
        <w:rPr>
          <w:rFonts w:eastAsia="Times New Roman" w:cs="Times New Roman"/>
          <w:b/>
          <w:u w:val="single"/>
          <w:lang w:eastAsia="cs-CZ"/>
        </w:rPr>
        <w:t>Způsob plnění:</w:t>
      </w:r>
      <w:r w:rsidR="007A26ED" w:rsidRPr="00E57F6B">
        <w:rPr>
          <w:rFonts w:eastAsia="Times New Roman" w:cs="Times New Roman"/>
          <w:b/>
          <w:u w:val="single"/>
          <w:lang w:eastAsia="cs-CZ"/>
        </w:rPr>
        <w:t xml:space="preserve"> </w:t>
      </w:r>
    </w:p>
    <w:p w14:paraId="31792566" w14:textId="77777777" w:rsidR="00B82AF8" w:rsidRPr="00E57F6B" w:rsidRDefault="00B82AF8" w:rsidP="005E0F20">
      <w:pPr>
        <w:spacing w:after="0" w:line="240" w:lineRule="auto"/>
        <w:ind w:left="360"/>
        <w:rPr>
          <w:rFonts w:eastAsia="Times New Roman" w:cs="Times New Roman"/>
          <w:i/>
          <w:lang w:eastAsia="cs-CZ"/>
        </w:rPr>
      </w:pPr>
      <w:r w:rsidRPr="00E57F6B">
        <w:rPr>
          <w:rFonts w:eastAsia="Times New Roman" w:cs="Times New Roman"/>
          <w:lang w:eastAsia="cs-CZ"/>
        </w:rPr>
        <w:t>Způ</w:t>
      </w:r>
      <w:r w:rsidR="00EB42B4" w:rsidRPr="00E57F6B">
        <w:rPr>
          <w:rFonts w:eastAsia="Times New Roman" w:cs="Times New Roman"/>
          <w:lang w:eastAsia="cs-CZ"/>
        </w:rPr>
        <w:t>sob plnění je upraven v čl. 3.4</w:t>
      </w:r>
      <w:r w:rsidRPr="00E57F6B">
        <w:rPr>
          <w:rFonts w:eastAsia="Times New Roman" w:cs="Times New Roman"/>
          <w:lang w:eastAsia="cs-CZ"/>
        </w:rPr>
        <w:t xml:space="preserve"> všeobecných technických podmínek.</w:t>
      </w:r>
    </w:p>
    <w:p w14:paraId="0F9C7FAB" w14:textId="77777777" w:rsidR="00B82AF8" w:rsidRPr="00E57F6B" w:rsidRDefault="00B82AF8" w:rsidP="005E0F20">
      <w:pPr>
        <w:spacing w:after="0" w:line="240" w:lineRule="auto"/>
        <w:ind w:left="360"/>
        <w:rPr>
          <w:rFonts w:eastAsia="Times New Roman" w:cs="Times New Roman"/>
          <w:i/>
          <w:color w:val="FF0000"/>
          <w:lang w:eastAsia="cs-CZ"/>
        </w:rPr>
      </w:pPr>
    </w:p>
    <w:p w14:paraId="01DA6CC9" w14:textId="77777777" w:rsidR="00446801" w:rsidRPr="00E57F6B" w:rsidRDefault="00446801" w:rsidP="005E0F20">
      <w:pPr>
        <w:spacing w:after="0" w:line="240" w:lineRule="auto"/>
        <w:ind w:left="360"/>
        <w:rPr>
          <w:rFonts w:eastAsia="Times New Roman" w:cs="Times New Roman"/>
          <w:i/>
          <w:color w:val="FF0000"/>
          <w:lang w:eastAsia="cs-CZ"/>
        </w:rPr>
      </w:pPr>
    </w:p>
    <w:p w14:paraId="338C0E32" w14:textId="77777777" w:rsidR="005E0F20" w:rsidRPr="00E57F6B"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E57F6B">
        <w:rPr>
          <w:rFonts w:eastAsia="Times New Roman" w:cs="Times New Roman"/>
          <w:b/>
          <w:u w:val="single"/>
          <w:lang w:eastAsia="cs-CZ"/>
        </w:rPr>
        <w:t>Požadavky na kvalifikaci dodavatele:</w:t>
      </w:r>
    </w:p>
    <w:p w14:paraId="1F097055"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Dodavatel prokáže splnění kvalifikace tak, že ke své nabídce přiloží níže uvedené doklady, jimiž doloží splnění požadované kvalifikace.</w:t>
      </w:r>
    </w:p>
    <w:p w14:paraId="48272107" w14:textId="77777777" w:rsidR="005E0F20" w:rsidRPr="00E57F6B" w:rsidRDefault="005E0F20" w:rsidP="005E0F20">
      <w:pPr>
        <w:spacing w:after="0" w:line="240" w:lineRule="auto"/>
        <w:ind w:left="426"/>
        <w:jc w:val="both"/>
        <w:rPr>
          <w:rFonts w:eastAsia="Times New Roman" w:cs="Times New Roman"/>
          <w:lang w:eastAsia="cs-CZ"/>
        </w:rPr>
      </w:pPr>
    </w:p>
    <w:p w14:paraId="202AF392" w14:textId="77777777" w:rsidR="005E0F20" w:rsidRPr="00E57F6B" w:rsidRDefault="005E0F20" w:rsidP="002864B8">
      <w:pPr>
        <w:numPr>
          <w:ilvl w:val="0"/>
          <w:numId w:val="22"/>
        </w:numPr>
        <w:tabs>
          <w:tab w:val="left" w:pos="1985"/>
        </w:tabs>
        <w:spacing w:after="0" w:line="240" w:lineRule="auto"/>
        <w:rPr>
          <w:rFonts w:eastAsia="Times New Roman" w:cs="Times New Roman"/>
          <w:u w:val="single"/>
          <w:lang w:eastAsia="cs-CZ"/>
        </w:rPr>
      </w:pPr>
      <w:r w:rsidRPr="00E57F6B">
        <w:rPr>
          <w:rFonts w:eastAsia="Times New Roman" w:cs="Times New Roman"/>
          <w:u w:val="single"/>
          <w:lang w:eastAsia="cs-CZ"/>
        </w:rPr>
        <w:t>Základní způsobilost</w:t>
      </w:r>
    </w:p>
    <w:p w14:paraId="2ACEDC57" w14:textId="77777777" w:rsidR="005E0F20" w:rsidRPr="00E57F6B" w:rsidRDefault="005E0F20" w:rsidP="005E0F20">
      <w:pPr>
        <w:spacing w:after="0" w:line="240" w:lineRule="auto"/>
        <w:ind w:firstLine="426"/>
        <w:jc w:val="both"/>
        <w:rPr>
          <w:rFonts w:eastAsia="Times New Roman" w:cs="Times New Roman"/>
          <w:lang w:eastAsia="cs-CZ"/>
        </w:rPr>
      </w:pPr>
    </w:p>
    <w:p w14:paraId="5CE7C733" w14:textId="77777777" w:rsidR="005E0F20" w:rsidRPr="00E57F6B" w:rsidRDefault="005E0F20" w:rsidP="005E0F20">
      <w:pPr>
        <w:spacing w:after="0" w:line="240" w:lineRule="auto"/>
        <w:ind w:firstLine="426"/>
        <w:jc w:val="both"/>
        <w:rPr>
          <w:rFonts w:eastAsia="Times New Roman" w:cs="Times New Roman"/>
          <w:lang w:eastAsia="cs-CZ"/>
        </w:rPr>
      </w:pPr>
      <w:r w:rsidRPr="00E57F6B">
        <w:rPr>
          <w:rFonts w:eastAsia="Times New Roman" w:cs="Times New Roman"/>
          <w:lang w:eastAsia="cs-CZ"/>
        </w:rPr>
        <w:t>Základní způsobilost splňuje dodavatel, který:</w:t>
      </w:r>
    </w:p>
    <w:p w14:paraId="42D1E850" w14:textId="77777777" w:rsidR="005E0F20" w:rsidRPr="00E57F6B" w:rsidRDefault="005E0F20" w:rsidP="005E0F20">
      <w:pPr>
        <w:spacing w:after="0" w:line="240" w:lineRule="auto"/>
        <w:ind w:firstLine="426"/>
        <w:jc w:val="both"/>
        <w:rPr>
          <w:rFonts w:eastAsia="Times New Roman" w:cs="Times New Roman"/>
          <w:lang w:eastAsia="cs-CZ"/>
        </w:rPr>
      </w:pPr>
    </w:p>
    <w:p w14:paraId="09CA176A" w14:textId="77777777" w:rsidR="005E0F20" w:rsidRPr="00E57F6B" w:rsidRDefault="005E0F20" w:rsidP="005E0F20">
      <w:pPr>
        <w:shd w:val="clear" w:color="auto" w:fill="FFFFFF"/>
        <w:spacing w:after="120" w:line="240" w:lineRule="auto"/>
        <w:ind w:left="993" w:hanging="567"/>
        <w:jc w:val="both"/>
        <w:rPr>
          <w:rFonts w:eastAsia="Times New Roman" w:cs="Times New Roman"/>
          <w:lang w:eastAsia="cs-CZ"/>
        </w:rPr>
      </w:pPr>
      <w:r w:rsidRPr="00E57F6B">
        <w:rPr>
          <w:rFonts w:eastAsia="Times New Roman" w:cs="Times New Roman"/>
          <w:lang w:eastAsia="cs-CZ"/>
        </w:rPr>
        <w:t>a)</w:t>
      </w:r>
      <w:r w:rsidRPr="00E57F6B">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8F0E286" w14:textId="77777777" w:rsidR="005E0F20" w:rsidRPr="00E57F6B" w:rsidRDefault="005E0F20" w:rsidP="005E0F20">
      <w:pPr>
        <w:shd w:val="clear" w:color="auto" w:fill="FFFFFF"/>
        <w:spacing w:after="120" w:line="240" w:lineRule="auto"/>
        <w:ind w:left="993" w:right="-23" w:hanging="567"/>
        <w:jc w:val="both"/>
        <w:rPr>
          <w:rFonts w:eastAsia="Times New Roman" w:cs="Times New Roman"/>
          <w:lang w:eastAsia="cs-CZ"/>
        </w:rPr>
      </w:pPr>
      <w:r w:rsidRPr="00E57F6B">
        <w:rPr>
          <w:rFonts w:eastAsia="Times New Roman" w:cs="Times New Roman"/>
          <w:lang w:eastAsia="cs-CZ"/>
        </w:rPr>
        <w:t xml:space="preserve">b) </w:t>
      </w:r>
      <w:r w:rsidRPr="00E57F6B">
        <w:rPr>
          <w:rFonts w:eastAsia="Times New Roman" w:cs="Times New Roman"/>
          <w:lang w:eastAsia="cs-CZ"/>
        </w:rPr>
        <w:tab/>
        <w:t>nemá v České republice nebo v zemi svého sídla v evidenci daní zachycen splatný daňový nedoplatek;</w:t>
      </w:r>
    </w:p>
    <w:p w14:paraId="3C2EFE2E" w14:textId="77777777" w:rsidR="005E0F20" w:rsidRPr="00E57F6B" w:rsidRDefault="005E0F20" w:rsidP="005E0F20">
      <w:pPr>
        <w:shd w:val="clear" w:color="auto" w:fill="FFFFFF"/>
        <w:spacing w:after="120" w:line="240" w:lineRule="auto"/>
        <w:ind w:left="993" w:right="-23" w:hanging="567"/>
        <w:jc w:val="both"/>
        <w:rPr>
          <w:rFonts w:eastAsia="Times New Roman" w:cs="Times New Roman"/>
          <w:lang w:eastAsia="cs-CZ"/>
        </w:rPr>
      </w:pPr>
      <w:r w:rsidRPr="00E57F6B">
        <w:rPr>
          <w:rFonts w:eastAsia="Times New Roman" w:cs="Times New Roman"/>
          <w:lang w:eastAsia="cs-CZ"/>
        </w:rPr>
        <w:t xml:space="preserve">c) </w:t>
      </w:r>
      <w:r w:rsidRPr="00E57F6B">
        <w:rPr>
          <w:rFonts w:eastAsia="Times New Roman" w:cs="Times New Roman"/>
          <w:lang w:eastAsia="cs-CZ"/>
        </w:rPr>
        <w:tab/>
        <w:t xml:space="preserve">nemá v České republice nebo v zemi svého sídla splatný nedoplatek na pojistném nebo na penále na veřejné zdravotní pojištění; </w:t>
      </w:r>
    </w:p>
    <w:p w14:paraId="71D9F9D5" w14:textId="77777777" w:rsidR="005E0F20" w:rsidRPr="00E57F6B" w:rsidRDefault="005E0F20" w:rsidP="005E0F20">
      <w:pPr>
        <w:shd w:val="clear" w:color="auto" w:fill="FFFFFF"/>
        <w:spacing w:after="120" w:line="240" w:lineRule="auto"/>
        <w:ind w:left="993" w:right="-23" w:hanging="567"/>
        <w:jc w:val="both"/>
        <w:rPr>
          <w:rFonts w:eastAsia="Times New Roman" w:cs="Times New Roman"/>
          <w:lang w:eastAsia="cs-CZ"/>
        </w:rPr>
      </w:pPr>
      <w:r w:rsidRPr="00E57F6B">
        <w:rPr>
          <w:rFonts w:eastAsia="Times New Roman" w:cs="Times New Roman"/>
          <w:lang w:eastAsia="cs-CZ"/>
        </w:rPr>
        <w:t xml:space="preserve">d) </w:t>
      </w:r>
      <w:r w:rsidRPr="00E57F6B">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2525963" w14:textId="77777777" w:rsidR="005E0F20" w:rsidRPr="00E57F6B" w:rsidRDefault="005E0F20" w:rsidP="005E0F20">
      <w:pPr>
        <w:shd w:val="clear" w:color="auto" w:fill="FFFFFF"/>
        <w:spacing w:after="120" w:line="240" w:lineRule="auto"/>
        <w:ind w:left="993" w:right="-23" w:hanging="567"/>
        <w:jc w:val="both"/>
        <w:rPr>
          <w:rFonts w:eastAsia="Times New Roman" w:cs="Times New Roman"/>
          <w:lang w:eastAsia="cs-CZ"/>
        </w:rPr>
      </w:pPr>
      <w:r w:rsidRPr="00E57F6B">
        <w:rPr>
          <w:rFonts w:eastAsia="Times New Roman" w:cs="Times New Roman"/>
          <w:lang w:eastAsia="cs-CZ"/>
        </w:rPr>
        <w:t xml:space="preserve">e) </w:t>
      </w:r>
      <w:r w:rsidRPr="00E57F6B">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C3C124B"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w:t>
      </w:r>
      <w:r w:rsidR="00446801" w:rsidRPr="00E57F6B">
        <w:rPr>
          <w:rFonts w:eastAsia="Times New Roman" w:cs="Times New Roman"/>
          <w:lang w:eastAsia="cs-CZ"/>
        </w:rPr>
        <w:t>,</w:t>
      </w:r>
      <w:r w:rsidRPr="00E57F6B">
        <w:rPr>
          <w:rFonts w:eastAsia="Times New Roman" w:cs="Times New Roman"/>
          <w:lang w:eastAsia="cs-CZ"/>
        </w:rPr>
        <w:t xml:space="preserve"> této Výzvy a musí být podepsáno osobou oprávněnou jednat za dodavatele.</w:t>
      </w:r>
    </w:p>
    <w:p w14:paraId="67968D3A" w14:textId="77777777" w:rsidR="005E0F20" w:rsidRPr="00E57F6B" w:rsidRDefault="005E0F20" w:rsidP="005E0F20">
      <w:pPr>
        <w:spacing w:after="0" w:line="240" w:lineRule="auto"/>
        <w:ind w:firstLine="426"/>
        <w:jc w:val="both"/>
        <w:rPr>
          <w:rFonts w:eastAsia="Times New Roman" w:cs="Times New Roman"/>
          <w:lang w:eastAsia="cs-CZ"/>
        </w:rPr>
      </w:pPr>
    </w:p>
    <w:p w14:paraId="15B4DCF0" w14:textId="77777777" w:rsidR="00C44A8C" w:rsidRPr="00E57F6B" w:rsidRDefault="00C44A8C" w:rsidP="005E0F20">
      <w:pPr>
        <w:spacing w:after="0" w:line="240" w:lineRule="auto"/>
        <w:ind w:firstLine="426"/>
        <w:jc w:val="both"/>
        <w:rPr>
          <w:rFonts w:eastAsia="Times New Roman" w:cs="Times New Roman"/>
          <w:lang w:eastAsia="cs-CZ"/>
        </w:rPr>
      </w:pPr>
    </w:p>
    <w:p w14:paraId="568CA81F" w14:textId="77777777" w:rsidR="005E0F20" w:rsidRPr="00E57F6B" w:rsidRDefault="005E0F20" w:rsidP="002864B8">
      <w:pPr>
        <w:numPr>
          <w:ilvl w:val="0"/>
          <w:numId w:val="22"/>
        </w:numPr>
        <w:tabs>
          <w:tab w:val="left" w:pos="1985"/>
        </w:tabs>
        <w:spacing w:after="0" w:line="240" w:lineRule="auto"/>
        <w:rPr>
          <w:rFonts w:eastAsia="Times New Roman" w:cs="Times New Roman"/>
          <w:u w:val="single"/>
          <w:lang w:eastAsia="cs-CZ"/>
        </w:rPr>
      </w:pPr>
      <w:r w:rsidRPr="00E57F6B">
        <w:rPr>
          <w:rFonts w:eastAsia="Times New Roman" w:cs="Times New Roman"/>
          <w:u w:val="single"/>
          <w:lang w:eastAsia="cs-CZ"/>
        </w:rPr>
        <w:t>Profesní způsobilost</w:t>
      </w:r>
    </w:p>
    <w:p w14:paraId="6D1A8B4B" w14:textId="77777777" w:rsidR="005E0F20" w:rsidRPr="00E57F6B" w:rsidRDefault="005E0F20" w:rsidP="005E0F20">
      <w:pPr>
        <w:spacing w:after="0" w:line="240" w:lineRule="auto"/>
        <w:ind w:firstLine="426"/>
        <w:jc w:val="both"/>
        <w:rPr>
          <w:rFonts w:eastAsia="Times New Roman" w:cs="Times New Roman"/>
          <w:lang w:eastAsia="cs-CZ"/>
        </w:rPr>
      </w:pPr>
    </w:p>
    <w:p w14:paraId="2E5EBAE0" w14:textId="77777777" w:rsidR="005E0F20" w:rsidRPr="00E57F6B" w:rsidRDefault="005E0F20" w:rsidP="005E0F20">
      <w:pPr>
        <w:spacing w:after="0" w:line="240" w:lineRule="auto"/>
        <w:ind w:left="425"/>
        <w:jc w:val="both"/>
        <w:rPr>
          <w:rFonts w:eastAsia="Times New Roman" w:cs="Times New Roman"/>
          <w:lang w:eastAsia="cs-CZ"/>
        </w:rPr>
      </w:pPr>
      <w:r w:rsidRPr="00E57F6B">
        <w:rPr>
          <w:rFonts w:eastAsia="Times New Roman" w:cs="Times New Roman"/>
          <w:lang w:eastAsia="cs-CZ"/>
        </w:rPr>
        <w:t xml:space="preserve">K prokázání splnění profesní způsobilosti předloží dodavatel zadavateli následující doklady: </w:t>
      </w:r>
    </w:p>
    <w:p w14:paraId="0333FC52" w14:textId="77777777" w:rsidR="005E0F20" w:rsidRPr="00E57F6B" w:rsidRDefault="005E0F20" w:rsidP="005E0F20">
      <w:pPr>
        <w:spacing w:after="0" w:line="240" w:lineRule="auto"/>
        <w:ind w:left="425"/>
        <w:jc w:val="both"/>
        <w:rPr>
          <w:rFonts w:eastAsia="Times New Roman" w:cs="Times New Roman"/>
          <w:lang w:eastAsia="cs-CZ"/>
        </w:rPr>
      </w:pPr>
    </w:p>
    <w:p w14:paraId="7C637A33" w14:textId="77777777" w:rsidR="005E0F20" w:rsidRPr="00E57F6B" w:rsidRDefault="005E0F20" w:rsidP="002864B8">
      <w:pPr>
        <w:numPr>
          <w:ilvl w:val="0"/>
          <w:numId w:val="14"/>
        </w:numPr>
        <w:spacing w:after="0" w:line="240" w:lineRule="auto"/>
        <w:ind w:left="907"/>
        <w:jc w:val="both"/>
        <w:rPr>
          <w:rFonts w:eastAsia="Times New Roman" w:cs="Times New Roman"/>
          <w:lang w:eastAsia="cs-CZ"/>
        </w:rPr>
      </w:pPr>
      <w:r w:rsidRPr="00E57F6B">
        <w:rPr>
          <w:rFonts w:eastAsia="Times New Roman" w:cs="Times New Roman"/>
          <w:lang w:eastAsia="cs-CZ"/>
        </w:rPr>
        <w:t xml:space="preserve">výpis z obchodního rejstříku nebo jiné obdobné evidence, pokud jiný právní předpis zápis do takové evidence vyžaduje, </w:t>
      </w:r>
    </w:p>
    <w:p w14:paraId="0F540160" w14:textId="77777777" w:rsidR="005E0F20" w:rsidRPr="00E57F6B" w:rsidRDefault="005E0F20" w:rsidP="002864B8">
      <w:pPr>
        <w:numPr>
          <w:ilvl w:val="0"/>
          <w:numId w:val="14"/>
        </w:numPr>
        <w:spacing w:after="0" w:line="240" w:lineRule="auto"/>
        <w:ind w:left="907"/>
        <w:jc w:val="both"/>
        <w:rPr>
          <w:rFonts w:eastAsia="Times New Roman" w:cs="Times New Roman"/>
          <w:lang w:eastAsia="cs-CZ"/>
        </w:rPr>
      </w:pPr>
      <w:r w:rsidRPr="00E57F6B">
        <w:rPr>
          <w:rFonts w:eastAsia="Times New Roman" w:cs="Times New Roman"/>
          <w:lang w:eastAsia="cs-CZ"/>
        </w:rPr>
        <w:lastRenderedPageBreak/>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4C57A3F" w14:textId="77777777" w:rsidR="005E0F20" w:rsidRPr="00E57F6B" w:rsidRDefault="005E0F20" w:rsidP="002864B8">
      <w:pPr>
        <w:numPr>
          <w:ilvl w:val="0"/>
          <w:numId w:val="17"/>
        </w:numPr>
        <w:spacing w:after="0" w:line="240" w:lineRule="auto"/>
        <w:jc w:val="both"/>
        <w:rPr>
          <w:rFonts w:eastAsia="Times New Roman" w:cs="Times New Roman"/>
          <w:lang w:eastAsia="cs-CZ"/>
        </w:rPr>
      </w:pPr>
      <w:r w:rsidRPr="00E57F6B">
        <w:rPr>
          <w:rFonts w:eastAsia="Times New Roman" w:cs="Times New Roman"/>
          <w:lang w:eastAsia="cs-CZ"/>
        </w:rPr>
        <w:t>pr</w:t>
      </w:r>
      <w:r w:rsidR="00446801" w:rsidRPr="00E57F6B">
        <w:rPr>
          <w:rFonts w:eastAsia="Times New Roman" w:cs="Times New Roman"/>
          <w:lang w:eastAsia="cs-CZ"/>
        </w:rPr>
        <w:t>ojektovou činnost ve výstavbě</w:t>
      </w:r>
    </w:p>
    <w:p w14:paraId="46EF8978" w14:textId="77777777" w:rsidR="005E0F20" w:rsidRPr="00E57F6B" w:rsidRDefault="005E0F20" w:rsidP="00446801">
      <w:pPr>
        <w:numPr>
          <w:ilvl w:val="0"/>
          <w:numId w:val="17"/>
        </w:numPr>
        <w:spacing w:after="0" w:line="240" w:lineRule="auto"/>
        <w:jc w:val="both"/>
        <w:rPr>
          <w:rFonts w:eastAsia="Times New Roman" w:cs="Times New Roman"/>
          <w:lang w:eastAsia="cs-CZ"/>
        </w:rPr>
      </w:pPr>
      <w:r w:rsidRPr="00E57F6B">
        <w:rPr>
          <w:rFonts w:eastAsia="Times New Roman" w:cs="Times New Roman"/>
          <w:lang w:eastAsia="cs-CZ"/>
        </w:rPr>
        <w:t>výkon zeměměřických činností</w:t>
      </w:r>
    </w:p>
    <w:p w14:paraId="6E799E7A" w14:textId="77777777" w:rsidR="005E0F20" w:rsidRPr="00E57F6B" w:rsidRDefault="005E0F20" w:rsidP="002864B8">
      <w:pPr>
        <w:numPr>
          <w:ilvl w:val="0"/>
          <w:numId w:val="14"/>
        </w:numPr>
        <w:spacing w:after="0" w:line="240" w:lineRule="auto"/>
        <w:ind w:left="907"/>
        <w:jc w:val="both"/>
        <w:rPr>
          <w:rFonts w:eastAsia="Times New Roman" w:cs="Times New Roman"/>
          <w:lang w:eastAsia="cs-CZ"/>
        </w:rPr>
      </w:pPr>
      <w:r w:rsidRPr="00E57F6B">
        <w:rPr>
          <w:rFonts w:eastAsia="Times New Roman" w:cs="Times New Roman"/>
          <w:lang w:eastAsia="cs-CZ"/>
        </w:rPr>
        <w:t xml:space="preserve">osvědčení o autorizaci (ČR) nebo registraci (zahraničí) v rozsahu dle §5 odst. 3  písm. </w:t>
      </w:r>
      <w:r w:rsidRPr="00E57F6B">
        <w:rPr>
          <w:rFonts w:eastAsia="Times New Roman" w:cs="Times New Roman"/>
          <w:b/>
          <w:lang w:eastAsia="cs-CZ"/>
        </w:rPr>
        <w:t>e)</w:t>
      </w:r>
      <w:r w:rsidRPr="00E57F6B">
        <w:rPr>
          <w:rFonts w:eastAsia="Times New Roman" w:cs="Times New Roman"/>
          <w:lang w:eastAsia="cs-CZ"/>
        </w:rPr>
        <w:t xml:space="preserve"> technologická zařízení staveb zákona č. 360/1992 Sb., o výkonu povolání autorizovaných architektů a o výkonu povolání autorizovaných inženýrů a techniků činných ve výstavbě, ve znění pozdějších předpisů; </w:t>
      </w:r>
    </w:p>
    <w:p w14:paraId="4AC19F03" w14:textId="77777777" w:rsidR="005E0F20" w:rsidRPr="00E57F6B" w:rsidRDefault="005E0F20" w:rsidP="002864B8">
      <w:pPr>
        <w:numPr>
          <w:ilvl w:val="0"/>
          <w:numId w:val="14"/>
        </w:numPr>
        <w:spacing w:after="0" w:line="240" w:lineRule="auto"/>
        <w:ind w:left="907"/>
        <w:jc w:val="both"/>
        <w:rPr>
          <w:rFonts w:eastAsia="Times New Roman" w:cs="Times New Roman"/>
          <w:lang w:eastAsia="cs-CZ"/>
        </w:rPr>
      </w:pPr>
      <w:r w:rsidRPr="00E57F6B">
        <w:rPr>
          <w:rFonts w:eastAsia="Times New Roman" w:cs="Times New Roman"/>
          <w:lang w:eastAsia="cs-CZ"/>
        </w:rPr>
        <w:t xml:space="preserve">úřední oprávnění pro ověřování výsledků zeměměřických činností v rozsahu dle §13 odst. 1 písm. </w:t>
      </w:r>
      <w:r w:rsidR="00446801" w:rsidRPr="00E57F6B">
        <w:rPr>
          <w:rFonts w:eastAsia="Times New Roman" w:cs="Times New Roman"/>
          <w:b/>
          <w:lang w:eastAsia="cs-CZ"/>
        </w:rPr>
        <w:t>a) a c)</w:t>
      </w:r>
      <w:r w:rsidR="00446801" w:rsidRPr="00E57F6B">
        <w:rPr>
          <w:rFonts w:eastAsia="Times New Roman" w:cs="Times New Roman"/>
          <w:lang w:eastAsia="cs-CZ"/>
        </w:rPr>
        <w:t xml:space="preserve"> </w:t>
      </w:r>
      <w:r w:rsidRPr="00E57F6B">
        <w:rPr>
          <w:rFonts w:eastAsia="Times New Roman" w:cs="Times New Roman"/>
          <w:lang w:eastAsia="cs-CZ"/>
        </w:rPr>
        <w:t xml:space="preserve"> zákona č. 200/1994 Sb., o zeměměřictví a o změně a doplnění některých zákonů souvisejících s jeho zavedením, ve  znění pozdějších předpisů;</w:t>
      </w:r>
    </w:p>
    <w:p w14:paraId="00FE1720" w14:textId="77777777" w:rsidR="005E0F20" w:rsidRPr="00E57F6B" w:rsidRDefault="005E0F20" w:rsidP="005E0F20">
      <w:pPr>
        <w:spacing w:after="0" w:line="240" w:lineRule="auto"/>
        <w:ind w:firstLine="426"/>
        <w:jc w:val="both"/>
        <w:rPr>
          <w:rFonts w:eastAsia="Times New Roman" w:cs="Times New Roman"/>
          <w:lang w:eastAsia="cs-CZ"/>
        </w:rPr>
      </w:pPr>
    </w:p>
    <w:p w14:paraId="2EC9E2B8" w14:textId="77777777" w:rsidR="00C44A8C" w:rsidRPr="00E57F6B" w:rsidRDefault="00C44A8C" w:rsidP="005E0F20">
      <w:pPr>
        <w:spacing w:after="0" w:line="240" w:lineRule="auto"/>
        <w:ind w:firstLine="426"/>
        <w:jc w:val="both"/>
        <w:rPr>
          <w:rFonts w:eastAsia="Times New Roman" w:cs="Times New Roman"/>
          <w:lang w:eastAsia="cs-CZ"/>
        </w:rPr>
      </w:pPr>
    </w:p>
    <w:p w14:paraId="120B7A40" w14:textId="77777777" w:rsidR="005E0F20" w:rsidRPr="00E57F6B" w:rsidRDefault="005E0F20" w:rsidP="002864B8">
      <w:pPr>
        <w:numPr>
          <w:ilvl w:val="0"/>
          <w:numId w:val="22"/>
        </w:numPr>
        <w:tabs>
          <w:tab w:val="left" w:pos="1985"/>
        </w:tabs>
        <w:spacing w:after="0" w:line="240" w:lineRule="auto"/>
        <w:rPr>
          <w:rFonts w:eastAsia="Times New Roman" w:cs="Times New Roman"/>
          <w:u w:val="single"/>
          <w:lang w:eastAsia="cs-CZ"/>
        </w:rPr>
      </w:pPr>
      <w:r w:rsidRPr="00E57F6B">
        <w:rPr>
          <w:rFonts w:eastAsia="Times New Roman" w:cs="Times New Roman"/>
          <w:u w:val="single"/>
          <w:lang w:eastAsia="cs-CZ"/>
        </w:rPr>
        <w:t>Technická kvalifikace</w:t>
      </w:r>
    </w:p>
    <w:p w14:paraId="5D5D9A37" w14:textId="77777777" w:rsidR="005E0F20" w:rsidRPr="00E57F6B" w:rsidRDefault="005E0F20" w:rsidP="005E0F20">
      <w:pPr>
        <w:spacing w:after="0" w:line="240" w:lineRule="auto"/>
        <w:ind w:left="426"/>
        <w:jc w:val="both"/>
        <w:rPr>
          <w:rFonts w:eastAsia="Times New Roman" w:cs="Times New Roman"/>
          <w:highlight w:val="green"/>
          <w:lang w:eastAsia="cs-CZ"/>
        </w:rPr>
      </w:pPr>
    </w:p>
    <w:p w14:paraId="6AF21193" w14:textId="77777777" w:rsidR="003301AB" w:rsidRPr="00E57F6B" w:rsidRDefault="005E0F20" w:rsidP="002864B8">
      <w:pPr>
        <w:numPr>
          <w:ilvl w:val="0"/>
          <w:numId w:val="18"/>
        </w:numPr>
        <w:spacing w:after="0" w:line="240" w:lineRule="auto"/>
        <w:ind w:left="907" w:hanging="340"/>
        <w:jc w:val="both"/>
        <w:rPr>
          <w:rFonts w:eastAsia="Times New Roman" w:cs="Calibri"/>
          <w:lang w:eastAsia="cs-CZ"/>
        </w:rPr>
      </w:pPr>
      <w:r w:rsidRPr="00E57F6B">
        <w:rPr>
          <w:rFonts w:eastAsia="Times New Roman" w:cs="Calibri"/>
          <w:lang w:eastAsia="cs-CZ"/>
        </w:rPr>
        <w:t xml:space="preserve">Zadavatel požaduje předložení </w:t>
      </w:r>
      <w:r w:rsidRPr="00E57F6B">
        <w:rPr>
          <w:rFonts w:eastAsia="Times New Roman" w:cs="Calibri"/>
          <w:b/>
          <w:lang w:eastAsia="cs-CZ"/>
        </w:rPr>
        <w:t>seznamu ukončených významných služeb</w:t>
      </w:r>
      <w:r w:rsidRPr="00E57F6B">
        <w:rPr>
          <w:rFonts w:eastAsia="Times New Roman" w:cs="Calibri"/>
          <w:lang w:eastAsia="cs-CZ"/>
        </w:rPr>
        <w:t xml:space="preserve"> obdobného charakteru poskytnutých dodavatelem v posledních </w:t>
      </w:r>
      <w:r w:rsidR="00413A36" w:rsidRPr="00E57F6B">
        <w:rPr>
          <w:rFonts w:eastAsia="Times New Roman" w:cs="Calibri"/>
          <w:lang w:eastAsia="cs-CZ"/>
        </w:rPr>
        <w:t xml:space="preserve">5 </w:t>
      </w:r>
      <w:r w:rsidRPr="00E57F6B">
        <w:rPr>
          <w:rFonts w:eastAsia="Times New Roman" w:cs="Calibri"/>
          <w:lang w:eastAsia="cs-CZ"/>
        </w:rPr>
        <w:t xml:space="preserve">letech před zahájením výběrového řízení. </w:t>
      </w:r>
    </w:p>
    <w:p w14:paraId="6399119C" w14:textId="77777777" w:rsidR="00F749DB" w:rsidRPr="00E57F6B" w:rsidRDefault="00F749DB" w:rsidP="00B74B3F">
      <w:pPr>
        <w:spacing w:after="0" w:line="240" w:lineRule="auto"/>
        <w:ind w:left="907"/>
        <w:jc w:val="both"/>
        <w:rPr>
          <w:rFonts w:eastAsia="Times New Roman" w:cs="Calibri"/>
          <w:lang w:eastAsia="cs-CZ"/>
        </w:rPr>
      </w:pPr>
    </w:p>
    <w:p w14:paraId="02458C61" w14:textId="393ECC9A" w:rsidR="00F749DB" w:rsidRPr="00293CBF" w:rsidRDefault="00F749DB" w:rsidP="00C44A8C">
      <w:pPr>
        <w:spacing w:after="0" w:line="240" w:lineRule="auto"/>
        <w:ind w:left="907"/>
        <w:jc w:val="both"/>
      </w:pPr>
      <w:r w:rsidRPr="00293CBF">
        <w:t xml:space="preserve">Za služby obdobného charakteru se pokládají projektové práce spočívající ve zhotovení dokumentace ve stupni </w:t>
      </w:r>
      <w:r w:rsidR="00CE4BE6" w:rsidRPr="00293CBF">
        <w:t xml:space="preserve">záměr projektu </w:t>
      </w:r>
      <w:r w:rsidR="0020481A" w:rsidRPr="00293CBF">
        <w:t xml:space="preserve">(dále jen „ZP“)  </w:t>
      </w:r>
      <w:r w:rsidR="00CE4BE6" w:rsidRPr="00293CBF">
        <w:t xml:space="preserve">nebo </w:t>
      </w:r>
      <w:r w:rsidR="0020481A" w:rsidRPr="00293CBF">
        <w:t xml:space="preserve">ve stupních </w:t>
      </w:r>
      <w:r w:rsidR="00CE4BE6" w:rsidRPr="00293CBF">
        <w:t xml:space="preserve">záměr projektu a doprovodná dokumentace </w:t>
      </w:r>
      <w:r w:rsidR="0020481A" w:rsidRPr="00293CBF">
        <w:t xml:space="preserve">(dále jen „ZP+DD“)  </w:t>
      </w:r>
      <w:r w:rsidR="00CE4BE6" w:rsidRPr="00293CBF">
        <w:t xml:space="preserve">nebo záměr projektu a </w:t>
      </w:r>
      <w:r w:rsidR="0020481A" w:rsidRPr="00293CBF">
        <w:t xml:space="preserve">dokumentace pro vydání rozhodnutí o umístění stavby (dále jen „ZP+DUR“) </w:t>
      </w:r>
      <w:r w:rsidR="00CE4BE6" w:rsidRPr="00293CBF">
        <w:t xml:space="preserve"> </w:t>
      </w:r>
      <w:r w:rsidR="0020481A" w:rsidRPr="00293CBF">
        <w:t xml:space="preserve">nebo ve stupni </w:t>
      </w:r>
      <w:r w:rsidRPr="00293CBF">
        <w:t>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nebo ve stupních dokumentace pro vydání společného povolení a projektové dokumentace pro provádění stavby (dále jen „DUSP+PDPS“) dle zvláštních právních předpisů</w:t>
      </w:r>
      <w:r w:rsidRPr="00293CBF">
        <w:rPr>
          <w:rStyle w:val="Znakapoznpodarou"/>
        </w:rPr>
        <w:footnoteReference w:id="1"/>
      </w:r>
      <w:r w:rsidRPr="00293CBF">
        <w:t xml:space="preserve"> pro stavby železničních</w:t>
      </w:r>
      <w:r w:rsidR="00C44A8C" w:rsidRPr="00293CBF">
        <w:t xml:space="preserve"> drah </w:t>
      </w:r>
      <w:r w:rsidRPr="00293CBF">
        <w:t xml:space="preserve">ve smyslu § 5 odst. 1 a </w:t>
      </w:r>
      <w:r w:rsidR="00C44A8C" w:rsidRPr="00293CBF">
        <w:t>§ 3 odst. 1</w:t>
      </w:r>
      <w:r w:rsidRPr="00293CBF">
        <w:t xml:space="preserve"> zák. č. 266/1994 Sb., o dráhách, ve znění pozdějších předpisů. Za službu obdobného charakteru, resp. projektové práce spočívající ve zhotovení dokumentace ve stupni </w:t>
      </w:r>
      <w:r w:rsidR="0020481A" w:rsidRPr="00293CBF">
        <w:t xml:space="preserve">ZP nebo ZP+DD nebo ZP+DUR nebo </w:t>
      </w:r>
      <w:r w:rsidRPr="00293CBF">
        <w:t xml:space="preserve">DUR nebo DSP nebo DSP+PDPS nebo DUSP nebo DUSP+PDPS, zadavatel považuje rovněž provedení aktualizace dokumentace ve stupni </w:t>
      </w:r>
      <w:r w:rsidR="0020481A" w:rsidRPr="00293CBF">
        <w:t xml:space="preserve">ZP nebo ZP+DD nebo ZP+DUR nebo </w:t>
      </w:r>
      <w:r w:rsidRPr="00293CBF">
        <w:t>DUR nebo DSP nebo DSP+PDPS nebo DUSP nebo DUSP+PDPS.</w:t>
      </w:r>
    </w:p>
    <w:p w14:paraId="41271EA2" w14:textId="77777777" w:rsidR="00F749DB" w:rsidRPr="00293CBF" w:rsidRDefault="00F749DB" w:rsidP="00B74B3F">
      <w:pPr>
        <w:spacing w:after="0" w:line="240" w:lineRule="auto"/>
        <w:ind w:left="907"/>
        <w:jc w:val="both"/>
      </w:pPr>
    </w:p>
    <w:p w14:paraId="14CF0BF1" w14:textId="77777777" w:rsidR="00A778DC" w:rsidRPr="00E57F6B" w:rsidRDefault="00A778DC" w:rsidP="00C44A8C">
      <w:pPr>
        <w:spacing w:after="0" w:line="240" w:lineRule="auto"/>
        <w:ind w:left="907"/>
        <w:jc w:val="both"/>
      </w:pPr>
      <w:r w:rsidRPr="00293CBF">
        <w:t>Pro účely doložení požadované technické kvalifikace se dokumentacemi ve stupních DSP+PDSP rozumí jak dokumentace zpracovaná dle přílohy č. 5 vyhl.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o rozsahu a obsahu projektové dokumentace dopravních staveb, ve znění účinném od 1. 12. 2018. Jako dokumentaci ve stupni PDPS však nelze předložit PDPS zpracovanou dle přílohy č. 6 vyhl. č. 146/2008 Sb., o rozsahu a obsahu projektové dokumentace dopravních staveb, ve znění účinném do 30. 11. 2018.</w:t>
      </w:r>
    </w:p>
    <w:p w14:paraId="6609D3EC" w14:textId="77777777" w:rsidR="00EB42B4" w:rsidRPr="00E57F6B" w:rsidRDefault="00EB42B4" w:rsidP="00C44A8C">
      <w:pPr>
        <w:spacing w:after="0" w:line="240" w:lineRule="auto"/>
        <w:ind w:left="907"/>
        <w:jc w:val="both"/>
        <w:rPr>
          <w:rFonts w:eastAsia="Times New Roman" w:cs="Times New Roman"/>
          <w:lang w:eastAsia="cs-CZ"/>
        </w:rPr>
      </w:pPr>
    </w:p>
    <w:p w14:paraId="2213E77E" w14:textId="77777777" w:rsidR="005E0F20" w:rsidRPr="00E57F6B" w:rsidRDefault="005E0F20" w:rsidP="00C44A8C">
      <w:pPr>
        <w:spacing w:after="0" w:line="240" w:lineRule="auto"/>
        <w:ind w:left="907"/>
        <w:jc w:val="both"/>
        <w:rPr>
          <w:rFonts w:eastAsia="Times New Roman" w:cs="Times New Roman"/>
          <w:lang w:eastAsia="cs-CZ"/>
        </w:rPr>
      </w:pPr>
      <w:r w:rsidRPr="00E57F6B">
        <w:rPr>
          <w:rFonts w:eastAsia="Times New Roman" w:cs="Times New Roman"/>
          <w:lang w:eastAsia="cs-CZ"/>
        </w:rPr>
        <w:t xml:space="preserve">Dodavatel musí předloženým seznamem významných služeb prokázat, že v uvedeném období poskytl </w:t>
      </w:r>
      <w:r w:rsidRPr="0020481A">
        <w:rPr>
          <w:rFonts w:eastAsia="Times New Roman" w:cs="Times New Roman"/>
          <w:b/>
          <w:lang w:eastAsia="cs-CZ"/>
        </w:rPr>
        <w:t>alespoň 2 služby obdobného charakteru</w:t>
      </w:r>
      <w:r w:rsidRPr="00E57F6B">
        <w:rPr>
          <w:rFonts w:eastAsia="Times New Roman" w:cs="Times New Roman"/>
          <w:lang w:eastAsia="cs-CZ"/>
        </w:rPr>
        <w:t xml:space="preserve">, jejichž předmětem byly mimo jiné následující činnosti: </w:t>
      </w:r>
      <w:r w:rsidRPr="0020481A">
        <w:rPr>
          <w:rFonts w:eastAsia="Times New Roman" w:cs="Times New Roman"/>
          <w:b/>
          <w:lang w:eastAsia="cs-CZ"/>
        </w:rPr>
        <w:t xml:space="preserve">projektování výstavby nebo rekonstrukce </w:t>
      </w:r>
      <w:r w:rsidR="00C44A8C" w:rsidRPr="0020481A">
        <w:rPr>
          <w:rFonts w:eastAsia="Times New Roman" w:cs="Arial"/>
          <w:b/>
          <w:lang w:eastAsia="cs-CZ"/>
        </w:rPr>
        <w:t>staničního nebo traťového zabezpečovacího zařízení</w:t>
      </w:r>
      <w:r w:rsidR="00C44A8C" w:rsidRPr="00E57F6B">
        <w:rPr>
          <w:rFonts w:eastAsia="Times New Roman" w:cs="Arial"/>
          <w:lang w:eastAsia="cs-CZ"/>
        </w:rPr>
        <w:t>.</w:t>
      </w:r>
    </w:p>
    <w:p w14:paraId="70A48FAF" w14:textId="77777777" w:rsidR="005E0F20" w:rsidRPr="00E57F6B" w:rsidRDefault="005E0F20" w:rsidP="00C44A8C">
      <w:pPr>
        <w:spacing w:after="0" w:line="240" w:lineRule="auto"/>
        <w:ind w:left="907"/>
        <w:jc w:val="both"/>
        <w:rPr>
          <w:rFonts w:eastAsia="Times New Roman" w:cs="Times New Roman"/>
          <w:lang w:eastAsia="cs-CZ"/>
        </w:rPr>
      </w:pPr>
    </w:p>
    <w:p w14:paraId="74290E47" w14:textId="77777777" w:rsidR="005E0F20" w:rsidRPr="00E57F6B" w:rsidRDefault="005E0F20" w:rsidP="00C44A8C">
      <w:pPr>
        <w:spacing w:after="0" w:line="240" w:lineRule="auto"/>
        <w:ind w:left="907"/>
        <w:jc w:val="both"/>
        <w:rPr>
          <w:rFonts w:eastAsia="Times New Roman" w:cs="Times New Roman"/>
          <w:lang w:eastAsia="cs-CZ"/>
        </w:rPr>
      </w:pPr>
      <w:r w:rsidRPr="00E57F6B">
        <w:rPr>
          <w:rFonts w:eastAsia="Times New Roman" w:cs="Times New Roman"/>
          <w:lang w:eastAsia="cs-CZ"/>
        </w:rPr>
        <w:t xml:space="preserve">Celkový součet </w:t>
      </w:r>
      <w:r w:rsidR="00F749DB" w:rsidRPr="00E57F6B">
        <w:rPr>
          <w:rFonts w:eastAsia="Times New Roman" w:cs="Times New Roman"/>
          <w:lang w:eastAsia="cs-CZ"/>
        </w:rPr>
        <w:t xml:space="preserve">hodnot </w:t>
      </w:r>
      <w:r w:rsidRPr="00E57F6B">
        <w:rPr>
          <w:rFonts w:eastAsia="Times New Roman" w:cs="Times New Roman"/>
          <w:lang w:eastAsia="cs-CZ"/>
        </w:rPr>
        <w:t>významných služeb obdobného charakteru za poslední</w:t>
      </w:r>
      <w:r w:rsidR="00C44A8C" w:rsidRPr="00E57F6B">
        <w:rPr>
          <w:rFonts w:eastAsia="Times New Roman" w:cs="Times New Roman"/>
          <w:lang w:eastAsia="cs-CZ"/>
        </w:rPr>
        <w:t>ch 5</w:t>
      </w:r>
      <w:r w:rsidRPr="00E57F6B">
        <w:rPr>
          <w:rFonts w:eastAsia="Times New Roman" w:cs="Times New Roman"/>
          <w:lang w:eastAsia="cs-CZ"/>
        </w:rPr>
        <w:t xml:space="preserve">   </w:t>
      </w:r>
      <w:r w:rsidR="00C44A8C" w:rsidRPr="00E57F6B">
        <w:rPr>
          <w:rFonts w:eastAsia="Times New Roman" w:cs="Times New Roman"/>
          <w:lang w:eastAsia="cs-CZ"/>
        </w:rPr>
        <w:t xml:space="preserve">let </w:t>
      </w:r>
      <w:r w:rsidRPr="00E57F6B">
        <w:rPr>
          <w:rFonts w:eastAsia="Times New Roman" w:cs="Times New Roman"/>
          <w:lang w:eastAsia="cs-CZ"/>
        </w:rPr>
        <w:t xml:space="preserve">před zahájením výběrového řízení, které dodavatel poskytl, musí dosahovat </w:t>
      </w:r>
      <w:r w:rsidRPr="00E57F6B">
        <w:rPr>
          <w:rFonts w:eastAsia="Times New Roman" w:cs="Times New Roman"/>
          <w:b/>
          <w:lang w:eastAsia="cs-CZ"/>
        </w:rPr>
        <w:t xml:space="preserve">v souhrnu minimálně </w:t>
      </w:r>
      <w:r w:rsidR="00C44A8C" w:rsidRPr="00E57F6B">
        <w:rPr>
          <w:rFonts w:eastAsia="Times New Roman" w:cs="Times New Roman"/>
          <w:b/>
          <w:lang w:eastAsia="cs-CZ"/>
        </w:rPr>
        <w:t>1 200 000,-</w:t>
      </w:r>
      <w:r w:rsidRPr="00E57F6B">
        <w:rPr>
          <w:rFonts w:eastAsia="Times New Roman" w:cs="Times New Roman"/>
          <w:b/>
          <w:bCs/>
          <w:lang w:eastAsia="cs-CZ"/>
        </w:rPr>
        <w:t xml:space="preserve"> </w:t>
      </w:r>
      <w:r w:rsidRPr="00E57F6B">
        <w:rPr>
          <w:rFonts w:eastAsia="Times New Roman" w:cs="Times New Roman"/>
          <w:b/>
          <w:lang w:eastAsia="cs-CZ"/>
        </w:rPr>
        <w:t>Kč</w:t>
      </w:r>
      <w:r w:rsidRPr="00E57F6B">
        <w:rPr>
          <w:rFonts w:eastAsia="Times New Roman" w:cs="Times New Roman"/>
          <w:lang w:eastAsia="cs-CZ"/>
        </w:rPr>
        <w:t xml:space="preserve"> bez DPH, přičemž alespoň </w:t>
      </w:r>
      <w:r w:rsidRPr="00E57F6B">
        <w:rPr>
          <w:rFonts w:eastAsia="Times New Roman" w:cs="Times New Roman"/>
          <w:b/>
          <w:lang w:eastAsia="cs-CZ"/>
        </w:rPr>
        <w:t xml:space="preserve">jedna služba </w:t>
      </w:r>
      <w:r w:rsidRPr="00E57F6B">
        <w:rPr>
          <w:rFonts w:eastAsia="Times New Roman" w:cs="Times New Roman"/>
          <w:lang w:eastAsia="cs-CZ"/>
        </w:rPr>
        <w:t xml:space="preserve">musí dosahovat </w:t>
      </w:r>
      <w:r w:rsidR="00F749DB" w:rsidRPr="00E57F6B">
        <w:rPr>
          <w:rFonts w:eastAsia="Times New Roman" w:cs="Times New Roman"/>
          <w:lang w:eastAsia="cs-CZ"/>
        </w:rPr>
        <w:t>hodnoty</w:t>
      </w:r>
      <w:r w:rsidR="00F749DB" w:rsidRPr="00E57F6B">
        <w:rPr>
          <w:rFonts w:eastAsia="Times New Roman" w:cs="Times New Roman"/>
          <w:b/>
          <w:lang w:eastAsia="cs-CZ"/>
        </w:rPr>
        <w:t xml:space="preserve"> </w:t>
      </w:r>
      <w:r w:rsidRPr="00E57F6B">
        <w:rPr>
          <w:rFonts w:eastAsia="Times New Roman" w:cs="Times New Roman"/>
          <w:b/>
          <w:lang w:eastAsia="cs-CZ"/>
        </w:rPr>
        <w:t xml:space="preserve">nejméně </w:t>
      </w:r>
      <w:r w:rsidR="00C44A8C" w:rsidRPr="00E57F6B">
        <w:rPr>
          <w:rFonts w:eastAsia="Times New Roman" w:cs="Times New Roman"/>
          <w:b/>
          <w:lang w:eastAsia="cs-CZ"/>
        </w:rPr>
        <w:t xml:space="preserve">600 000,- </w:t>
      </w:r>
      <w:r w:rsidRPr="00E57F6B">
        <w:rPr>
          <w:rFonts w:eastAsia="Times New Roman" w:cs="Times New Roman"/>
          <w:b/>
          <w:lang w:eastAsia="cs-CZ"/>
        </w:rPr>
        <w:t>K</w:t>
      </w:r>
      <w:r w:rsidRPr="00E57F6B">
        <w:rPr>
          <w:rFonts w:eastAsia="Times New Roman" w:cs="Times New Roman"/>
          <w:lang w:eastAsia="cs-CZ"/>
        </w:rPr>
        <w:t>č bez DPH.</w:t>
      </w:r>
    </w:p>
    <w:p w14:paraId="69BE46B1" w14:textId="5BA1B406" w:rsidR="00F749DB" w:rsidRPr="00293CBF" w:rsidRDefault="00F749DB" w:rsidP="00C44A8C">
      <w:pPr>
        <w:pStyle w:val="Textbezslovn"/>
        <w:spacing w:after="0" w:line="240" w:lineRule="auto"/>
        <w:ind w:left="851"/>
      </w:pPr>
      <w:r w:rsidRPr="00293CBF">
        <w:lastRenderedPageBreak/>
        <w:t xml:space="preserve">Hodnotou významných služeb se </w:t>
      </w:r>
      <w:r w:rsidRPr="00293CBF">
        <w:rPr>
          <w:rFonts w:cs="Arial"/>
          <w:iCs/>
        </w:rPr>
        <w:t>pro účely posouzení splnění kritérií technické kvalifikace</w:t>
      </w:r>
      <w:r w:rsidRPr="00293CBF">
        <w:t xml:space="preserve"> rozumí cena, za kterou dodavatel provedl předmětné služby; tato cena nebude upravována o míru inflace tak, aby odpovídala současným hodnotám služeb. V případě dokumentací ve stupních </w:t>
      </w:r>
      <w:r w:rsidR="0020481A" w:rsidRPr="00293CBF">
        <w:t xml:space="preserve">ZP+DD nebo ZP+DUR nebo </w:t>
      </w:r>
      <w:r w:rsidRPr="00293CBF">
        <w:t xml:space="preserve">DSP+PDPS nebo DUSP+PDPS lze jako hodnotu jedné významné služby doložit součet cen obou uvedených stupňů (tj. součet cen </w:t>
      </w:r>
      <w:r w:rsidR="0020481A" w:rsidRPr="00293CBF">
        <w:t xml:space="preserve">ZP+DD nebo ZP+DUR nebo </w:t>
      </w:r>
      <w:r w:rsidRPr="00293CBF">
        <w:t>DSP+PDPS nebo DUSP+PDPS).</w:t>
      </w:r>
    </w:p>
    <w:p w14:paraId="43AAF0D5" w14:textId="77777777" w:rsidR="00F749DB" w:rsidRPr="00E57F6B" w:rsidRDefault="00F749DB" w:rsidP="00C44A8C">
      <w:pPr>
        <w:pStyle w:val="Textbezslovn"/>
        <w:spacing w:after="0" w:line="240" w:lineRule="auto"/>
        <w:ind w:left="851"/>
      </w:pPr>
      <w:r w:rsidRPr="00293CBF">
        <w:rPr>
          <w:rFonts w:cs="Arial"/>
          <w:iCs/>
        </w:rPr>
        <w:t xml:space="preserve">Pro vyloučení pochybností zadavatel upřesňuje, že rekonstrukcí se pro účely posouzení splnění kritérií technické kvalifikace rozumí </w:t>
      </w:r>
      <w:r w:rsidRPr="00293CBF">
        <w:t>též modernizace, optimalizace, revitalizace, elektrizace nebo jiná změna dokončené stavby ve smyslu zákona č. 183/2006 Sb., o územním plánování a stavebním řádu (stavební zákon), ve znění pozdějších předpisů (dále jen „stavební zákon“).</w:t>
      </w:r>
    </w:p>
    <w:p w14:paraId="0FE5F0E0" w14:textId="77777777" w:rsidR="00F749DB" w:rsidRPr="00E57F6B" w:rsidRDefault="00F749DB" w:rsidP="00C44A8C">
      <w:pPr>
        <w:pStyle w:val="Textbezslovn"/>
        <w:spacing w:after="0" w:line="240" w:lineRule="auto"/>
        <w:ind w:left="851"/>
      </w:pPr>
      <w:r w:rsidRPr="00E57F6B">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3567E85" w14:textId="77777777" w:rsidR="00F749DB" w:rsidRPr="00E57F6B" w:rsidRDefault="00F749DB" w:rsidP="00C44A8C">
      <w:pPr>
        <w:pStyle w:val="Textbezslovn"/>
        <w:spacing w:after="0" w:line="240" w:lineRule="auto"/>
        <w:ind w:left="851"/>
      </w:pPr>
      <w:r w:rsidRPr="00E57F6B">
        <w:t>Za rekonstrukci ani opravu 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8407030" w14:textId="77777777" w:rsidR="00F749DB" w:rsidRPr="00E57F6B" w:rsidRDefault="00F749DB" w:rsidP="00C44A8C">
      <w:pPr>
        <w:pStyle w:val="Textbezslovn"/>
        <w:spacing w:after="0" w:line="240" w:lineRule="auto"/>
        <w:ind w:left="851"/>
      </w:pPr>
      <w:r w:rsidRPr="00E57F6B">
        <w:t>Jako významnou službu nelze doložit samotné uzavření rámcové dohody s objednatelem, v takovém případě je třeba doložit konkrétní služby/zakázky realizované dle dílčích smluv (objednávek) uzavřených na základě rámcové dohody.</w:t>
      </w:r>
    </w:p>
    <w:p w14:paraId="234A3E04" w14:textId="77777777" w:rsidR="005E0F20" w:rsidRPr="00E57F6B" w:rsidRDefault="005E0F20" w:rsidP="00C44A8C">
      <w:pPr>
        <w:spacing w:after="0" w:line="240" w:lineRule="auto"/>
        <w:ind w:left="907"/>
        <w:jc w:val="both"/>
        <w:rPr>
          <w:rFonts w:eastAsia="Times New Roman" w:cs="Times New Roman"/>
          <w:lang w:eastAsia="cs-CZ"/>
        </w:rPr>
      </w:pPr>
    </w:p>
    <w:p w14:paraId="7239F146" w14:textId="6EA11261" w:rsidR="00205240" w:rsidRPr="00E57F6B" w:rsidRDefault="006A0959" w:rsidP="00C44A8C">
      <w:pPr>
        <w:pStyle w:val="Textbezslovn"/>
        <w:spacing w:after="0" w:line="240" w:lineRule="auto"/>
      </w:pPr>
      <w:r w:rsidRPr="00E57F6B">
        <w:rPr>
          <w:rFonts w:eastAsia="Times New Roman" w:cs="Times New Roman"/>
          <w:lang w:eastAsia="cs-CZ"/>
        </w:rPr>
        <w:t xml:space="preserve">Doba </w:t>
      </w:r>
      <w:r w:rsidR="00C44A8C" w:rsidRPr="00E57F6B">
        <w:rPr>
          <w:rFonts w:eastAsia="Times New Roman" w:cs="Times New Roman"/>
          <w:lang w:eastAsia="cs-CZ"/>
        </w:rPr>
        <w:t>5</w:t>
      </w:r>
      <w:r w:rsidRPr="00E57F6B">
        <w:rPr>
          <w:rFonts w:eastAsia="Times New Roman" w:cs="Times New Roman"/>
          <w:lang w:eastAsia="cs-CZ"/>
        </w:rPr>
        <w:t xml:space="preserve"> let </w:t>
      </w:r>
      <w:r w:rsidR="00F749DB" w:rsidRPr="00E57F6B">
        <w:t xml:space="preserve">před zahájením zadávacího řízení </w:t>
      </w:r>
      <w:r w:rsidRPr="00E57F6B">
        <w:rPr>
          <w:rFonts w:eastAsia="Times New Roman" w:cs="Times New Roman"/>
          <w:lang w:eastAsia="cs-CZ"/>
        </w:rPr>
        <w:t xml:space="preserve">se považuje za splněnou, pokud byly </w:t>
      </w:r>
      <w:r w:rsidR="00F749DB" w:rsidRPr="00E57F6B">
        <w:t xml:space="preserve">činnosti odpovídající zadavatelem stanovené definici významné </w:t>
      </w:r>
      <w:r w:rsidRPr="00E57F6B">
        <w:rPr>
          <w:rFonts w:eastAsia="Times New Roman" w:cs="Times New Roman"/>
          <w:lang w:eastAsia="cs-CZ"/>
        </w:rPr>
        <w:t xml:space="preserve">služby </w:t>
      </w:r>
      <w:r w:rsidR="00F749DB" w:rsidRPr="00E57F6B">
        <w:t>dokončeny</w:t>
      </w:r>
      <w:r w:rsidR="00F749DB" w:rsidRPr="00E57F6B">
        <w:rPr>
          <w:rFonts w:eastAsia="Times New Roman" w:cs="Times New Roman"/>
          <w:lang w:eastAsia="cs-CZ"/>
        </w:rPr>
        <w:t xml:space="preserve"> </w:t>
      </w:r>
      <w:r w:rsidRPr="00E57F6B">
        <w:rPr>
          <w:rFonts w:eastAsia="Times New Roman" w:cs="Times New Roman"/>
          <w:lang w:eastAsia="cs-CZ"/>
        </w:rPr>
        <w:t>v průběhu této doby</w:t>
      </w:r>
      <w:r w:rsidR="00F749DB" w:rsidRPr="00E57F6B">
        <w:t xml:space="preserve"> nebo kdykoli po zahájení zadávacího řízení včetně doby po uplynutí lhůty pro podání nabídek, a to nejpozději až do doby zadavatelem případně stanovené k předložení údajů a dokladů dle § 46 ZZVZ</w:t>
      </w:r>
      <w:r w:rsidRPr="00E57F6B">
        <w:rPr>
          <w:rFonts w:eastAsia="Times New Roman" w:cs="Times New Roman"/>
          <w:lang w:eastAsia="cs-CZ"/>
        </w:rPr>
        <w:t xml:space="preserve">. </w:t>
      </w:r>
      <w:r w:rsidR="00F749DB" w:rsidRPr="00E57F6B">
        <w:t>Pro prokázání kvalifikace postačuje, aby byly požadované minimální hodnoty významných služeb dosaženy za celou dobu poskytování významných služeb, nikoliv pouze v průběhu posledních 5 let před zahájením zadávacího řízení.</w:t>
      </w:r>
      <w:r w:rsidRPr="00E57F6B">
        <w:rPr>
          <w:rFonts w:eastAsia="Times New Roman" w:cs="Times New Roman"/>
          <w:lang w:eastAsia="cs-CZ"/>
        </w:rPr>
        <w:t xml:space="preserve"> V případě, že byla referovaná služba, resp. činnost </w:t>
      </w:r>
      <w:r w:rsidR="00F749DB" w:rsidRPr="00E57F6B">
        <w:t xml:space="preserve">či zpracovaný příslušný stupeň dokumentace, </w:t>
      </w:r>
      <w:r w:rsidRPr="00E57F6B">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Pr="00E57F6B">
        <w:t xml:space="preserve">v uvedené době </w:t>
      </w:r>
      <w:r w:rsidR="00EB42B4" w:rsidRPr="00E57F6B">
        <w:rPr>
          <w:rFonts w:eastAsia="Times New Roman" w:cs="Times New Roman"/>
          <w:lang w:eastAsia="cs-CZ"/>
        </w:rPr>
        <w:t>dokončeno plnění</w:t>
      </w:r>
      <w:r w:rsidR="00F749DB" w:rsidRPr="00E57F6B">
        <w:rPr>
          <w:rFonts w:eastAsia="Times New Roman" w:cs="Times New Roman"/>
          <w:lang w:eastAsia="cs-CZ"/>
        </w:rPr>
        <w:t xml:space="preserve">, </w:t>
      </w:r>
      <w:r w:rsidR="00F749DB" w:rsidRPr="00E57F6B">
        <w:t xml:space="preserve">které odpovídá zadavatelem stanovené definici významné služby </w:t>
      </w:r>
      <w:r w:rsidRPr="00E57F6B">
        <w:rPr>
          <w:rFonts w:eastAsia="Times New Roman" w:cs="Times New Roman"/>
          <w:lang w:eastAsia="cs-CZ"/>
        </w:rPr>
        <w:t xml:space="preserve">(tj. např. projektové práce </w:t>
      </w:r>
      <w:r w:rsidRPr="00E57F6B">
        <w:t xml:space="preserve">spočívající ve zpracování </w:t>
      </w:r>
      <w:r w:rsidRPr="00E57F6B">
        <w:rPr>
          <w:rFonts w:cs="Arial"/>
          <w:bCs/>
        </w:rPr>
        <w:t>dokumentace</w:t>
      </w:r>
      <w:r w:rsidRPr="00E57F6B">
        <w:rPr>
          <w:rFonts w:eastAsia="Times New Roman" w:cs="Times New Roman"/>
          <w:lang w:eastAsia="cs-CZ"/>
        </w:rPr>
        <w:t xml:space="preserve"> ve stupni </w:t>
      </w:r>
      <w:r w:rsidRPr="00E57F6B">
        <w:rPr>
          <w:rFonts w:eastAsia="Times New Roman" w:cs="Calibri"/>
          <w:lang w:eastAsia="cs-CZ"/>
        </w:rPr>
        <w:t xml:space="preserve">ZP </w:t>
      </w:r>
      <w:r w:rsidR="00991EE5">
        <w:rPr>
          <w:rFonts w:eastAsia="Times New Roman" w:cs="Calibri"/>
          <w:lang w:eastAsia="cs-CZ"/>
        </w:rPr>
        <w:t xml:space="preserve">nebo ZP+DD nebo ZP+DUR nebo </w:t>
      </w:r>
      <w:r w:rsidRPr="00E57F6B">
        <w:rPr>
          <w:rFonts w:eastAsia="Times New Roman" w:cs="Times New Roman"/>
          <w:lang w:eastAsia="cs-CZ"/>
        </w:rPr>
        <w:t xml:space="preserve">DUR nebo DSP nebo DSP+PDPS nebo DUSP nebo DUSP+PDPS pro stavby železničních drah </w:t>
      </w:r>
      <w:r w:rsidRPr="00E57F6B">
        <w:t>s tím, že zakázka jako celek (tj. ohledně dalších činností, např. autorského dozoru při realizaci stavby) dokončena není</w:t>
      </w:r>
      <w:r w:rsidRPr="00E57F6B">
        <w:rPr>
          <w:rFonts w:eastAsia="Times New Roman" w:cs="Times New Roman"/>
          <w:lang w:eastAsia="cs-CZ"/>
        </w:rPr>
        <w:t>; zároveň však platí, že nestačí</w:t>
      </w:r>
      <w:r w:rsidR="00F749DB" w:rsidRPr="00E57F6B">
        <w:rPr>
          <w:rFonts w:eastAsia="Times New Roman" w:cs="Times New Roman"/>
          <w:lang w:eastAsia="cs-CZ"/>
        </w:rPr>
        <w:t xml:space="preserve"> </w:t>
      </w:r>
      <w:r w:rsidR="00F749DB" w:rsidRPr="00E57F6B">
        <w:t>(tj. nepovažuje se za plnění dokončené v požadované době)</w:t>
      </w:r>
      <w:r w:rsidRPr="00E57F6B">
        <w:rPr>
          <w:rFonts w:eastAsia="Times New Roman" w:cs="Times New Roman"/>
          <w:lang w:eastAsia="cs-CZ"/>
        </w:rPr>
        <w:t xml:space="preserve">, pokud je v posledních </w:t>
      </w:r>
      <w:r w:rsidR="00C44A8C" w:rsidRPr="00E57F6B">
        <w:rPr>
          <w:rFonts w:eastAsia="Times New Roman" w:cs="Times New Roman"/>
          <w:lang w:eastAsia="cs-CZ"/>
        </w:rPr>
        <w:t>5</w:t>
      </w:r>
      <w:r w:rsidRPr="00E57F6B">
        <w:rPr>
          <w:rFonts w:eastAsia="Times New Roman" w:cs="Times New Roman"/>
          <w:lang w:eastAsia="cs-CZ"/>
        </w:rPr>
        <w:t xml:space="preserve"> letech dokončena služba rozsáhlejšího plnění jako celek</w:t>
      </w:r>
      <w:r w:rsidR="00EB42B4" w:rsidRPr="00E57F6B">
        <w:rPr>
          <w:rFonts w:eastAsia="Times New Roman" w:cs="Times New Roman"/>
          <w:lang w:eastAsia="cs-CZ"/>
        </w:rPr>
        <w:t xml:space="preserve"> </w:t>
      </w:r>
      <w:r w:rsidR="00F749DB" w:rsidRPr="00E57F6B">
        <w:t>(např. dokončen autorský dozor při realizaci stavby)</w:t>
      </w:r>
      <w:r w:rsidRPr="00E57F6B">
        <w:rPr>
          <w:rFonts w:eastAsia="Times New Roman" w:cs="Times New Roman"/>
          <w:lang w:eastAsia="cs-CZ"/>
        </w:rPr>
        <w:t xml:space="preserve">, avšak plnění </w:t>
      </w:r>
      <w:r w:rsidR="00F749DB" w:rsidRPr="00E57F6B">
        <w:t>odpovídající definici významné služby</w:t>
      </w:r>
      <w:r w:rsidRPr="00E57F6B">
        <w:rPr>
          <w:rFonts w:eastAsia="Times New Roman" w:cs="Times New Roman"/>
          <w:lang w:eastAsia="cs-CZ"/>
        </w:rPr>
        <w:t xml:space="preserve"> </w:t>
      </w:r>
      <w:r w:rsidR="00F749DB" w:rsidRPr="00E57F6B">
        <w:t>(tj. např. zpracování příslušného stupně projektové dokumentace)</w:t>
      </w:r>
      <w:r w:rsidRPr="00E57F6B">
        <w:rPr>
          <w:rFonts w:eastAsia="Times New Roman" w:cs="Times New Roman"/>
          <w:lang w:eastAsia="cs-CZ"/>
        </w:rPr>
        <w:t xml:space="preserve">bylo dokončeno dříve než před </w:t>
      </w:r>
      <w:r w:rsidR="00C44A8C" w:rsidRPr="00E57F6B">
        <w:rPr>
          <w:rFonts w:eastAsia="Times New Roman" w:cs="Times New Roman"/>
          <w:lang w:eastAsia="cs-CZ"/>
        </w:rPr>
        <w:t xml:space="preserve">5 </w:t>
      </w:r>
      <w:r w:rsidRPr="00E57F6B">
        <w:rPr>
          <w:rFonts w:eastAsia="Times New Roman" w:cs="Times New Roman"/>
          <w:lang w:eastAsia="cs-CZ"/>
        </w:rPr>
        <w:t>lety.</w:t>
      </w:r>
      <w:r w:rsidR="00205240" w:rsidRPr="00E57F6B">
        <w:t xml:space="preserve"> </w:t>
      </w:r>
    </w:p>
    <w:p w14:paraId="33E9F1C2" w14:textId="77777777" w:rsidR="00205240" w:rsidRPr="00E57F6B" w:rsidRDefault="00205240" w:rsidP="00C44A8C">
      <w:pPr>
        <w:pStyle w:val="Textbezslovn"/>
        <w:spacing w:after="0" w:line="240" w:lineRule="auto"/>
      </w:pPr>
      <w:r w:rsidRPr="00E57F6B">
        <w:lastRenderedPageBreak/>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0EC6589" w14:textId="77777777" w:rsidR="00205240" w:rsidRPr="00E57F6B" w:rsidRDefault="00205240" w:rsidP="00C44A8C">
      <w:pPr>
        <w:pStyle w:val="Textbezslovn"/>
        <w:spacing w:after="0" w:line="240" w:lineRule="auto"/>
      </w:pPr>
      <w:r w:rsidRPr="00E57F6B">
        <w:t>Pro odstranění pochybností zadavatel k výše uvedenému upřesňuje, že:</w:t>
      </w:r>
    </w:p>
    <w:p w14:paraId="78000C3D" w14:textId="77777777" w:rsidR="00205240" w:rsidRPr="00293CBF" w:rsidRDefault="00205240" w:rsidP="00C44A8C">
      <w:pPr>
        <w:pStyle w:val="Odrka1-2-"/>
        <w:spacing w:after="0" w:line="240" w:lineRule="auto"/>
      </w:pPr>
      <w:r w:rsidRPr="00E57F6B">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w:t>
      </w:r>
      <w:r w:rsidRPr="00293CBF">
        <w:t>technického řešení, zajištění geodetických a mapových podkladů, činnost koordinátora BOZP, zajištění osvědčení o shodě notifikovanou osobou či jiných certifikátů a podkladů, zpracování nákladů stavby, zpracování v režimu BIM;</w:t>
      </w:r>
    </w:p>
    <w:p w14:paraId="34E26756" w14:textId="305C6711" w:rsidR="00205240" w:rsidRPr="00293CBF" w:rsidRDefault="00205240" w:rsidP="00C44A8C">
      <w:pPr>
        <w:pStyle w:val="Odrka1-2-"/>
        <w:spacing w:after="0" w:line="240" w:lineRule="auto"/>
      </w:pPr>
      <w:r w:rsidRPr="00293CBF">
        <w:t xml:space="preserve">pro potřeby doložení referenčních zakázek (významných služeb) se zakázka na projektové práce spočívající ve zpracování </w:t>
      </w:r>
      <w:r w:rsidRPr="00293CBF">
        <w:rPr>
          <w:rFonts w:cs="Arial"/>
          <w:bCs/>
        </w:rPr>
        <w:t xml:space="preserve">dokumentace </w:t>
      </w:r>
      <w:r w:rsidRPr="00293CBF">
        <w:t xml:space="preserve">ve stupni </w:t>
      </w:r>
      <w:r w:rsidR="0020481A" w:rsidRPr="00293CBF">
        <w:t xml:space="preserve">ZP nebo ZP+DD nebo ZP+DUR nebo </w:t>
      </w:r>
      <w:r w:rsidRPr="00293CBF">
        <w:t xml:space="preserve">DUR nebo DSP nebo DSP+PDPS nebo DUSP nebo DUSP+PDPS považuje za dokončenou definitivním předáním </w:t>
      </w:r>
      <w:r w:rsidR="0020481A" w:rsidRPr="00293CBF">
        <w:t xml:space="preserve">ZP nebo ZP+DD nebo ZP+DUR nebo </w:t>
      </w:r>
      <w:r w:rsidRPr="00293CBF">
        <w:t>DUR nebo DSP nebo DSP+PDPS nebo DUSP nebo DUSP+PDPS,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14:paraId="6CA32CB9" w14:textId="77777777" w:rsidR="00205240" w:rsidRPr="00E57F6B" w:rsidRDefault="00205240" w:rsidP="00C44A8C">
      <w:pPr>
        <w:spacing w:after="0" w:line="240" w:lineRule="auto"/>
        <w:ind w:left="907"/>
        <w:jc w:val="both"/>
      </w:pPr>
    </w:p>
    <w:p w14:paraId="4AF7B748" w14:textId="77777777" w:rsidR="005E0F20" w:rsidRPr="00E57F6B" w:rsidRDefault="005E0F20" w:rsidP="00C44A8C">
      <w:pPr>
        <w:spacing w:after="0" w:line="240" w:lineRule="auto"/>
        <w:ind w:left="907"/>
        <w:jc w:val="both"/>
        <w:rPr>
          <w:rFonts w:eastAsia="Times New Roman" w:cs="Times New Roman"/>
          <w:lang w:eastAsia="cs-CZ"/>
        </w:rPr>
      </w:pPr>
      <w:r w:rsidRPr="00E57F6B">
        <w:rPr>
          <w:rFonts w:eastAsia="Times New Roman" w:cs="Times New Roman"/>
          <w:lang w:eastAsia="cs-CZ"/>
        </w:rPr>
        <w:t>Dodavatel může použít k prokázání splnění kritéria kvalifikace referenčních zakázek služby, které poskytl</w:t>
      </w:r>
    </w:p>
    <w:p w14:paraId="1C3F2B96" w14:textId="77777777" w:rsidR="005E0F20" w:rsidRPr="00E57F6B" w:rsidRDefault="005E0F20" w:rsidP="00C44A8C">
      <w:pPr>
        <w:spacing w:after="0" w:line="240" w:lineRule="auto"/>
        <w:ind w:left="1418" w:hanging="425"/>
        <w:jc w:val="both"/>
        <w:rPr>
          <w:rFonts w:eastAsia="Times New Roman" w:cs="Times New Roman"/>
          <w:lang w:eastAsia="cs-CZ"/>
        </w:rPr>
      </w:pPr>
      <w:r w:rsidRPr="00E57F6B">
        <w:rPr>
          <w:rFonts w:eastAsia="Times New Roman" w:cs="Times New Roman"/>
          <w:lang w:eastAsia="cs-CZ"/>
        </w:rPr>
        <w:t>a)</w:t>
      </w:r>
      <w:r w:rsidRPr="00E57F6B">
        <w:rPr>
          <w:rFonts w:eastAsia="Times New Roman" w:cs="Times New Roman"/>
          <w:lang w:eastAsia="cs-CZ"/>
        </w:rPr>
        <w:tab/>
        <w:t>společně s jinými dodavateli, a to v rozsahu, v jakém se na plnění zakázky podílel, nebo</w:t>
      </w:r>
    </w:p>
    <w:p w14:paraId="3E77D895" w14:textId="77777777" w:rsidR="005E0F20" w:rsidRPr="00E57F6B" w:rsidRDefault="005E0F20" w:rsidP="00C44A8C">
      <w:pPr>
        <w:spacing w:after="0" w:line="240" w:lineRule="auto"/>
        <w:ind w:left="1418" w:hanging="425"/>
        <w:jc w:val="both"/>
        <w:rPr>
          <w:rFonts w:eastAsia="Times New Roman" w:cs="Times New Roman"/>
          <w:lang w:eastAsia="cs-CZ"/>
        </w:rPr>
      </w:pPr>
      <w:r w:rsidRPr="00E57F6B">
        <w:rPr>
          <w:rFonts w:eastAsia="Times New Roman" w:cs="Times New Roman"/>
          <w:lang w:eastAsia="cs-CZ"/>
        </w:rPr>
        <w:t>b)</w:t>
      </w:r>
      <w:r w:rsidRPr="00E57F6B">
        <w:rPr>
          <w:rFonts w:eastAsia="Times New Roman" w:cs="Times New Roman"/>
          <w:lang w:eastAsia="cs-CZ"/>
        </w:rPr>
        <w:tab/>
        <w:t>jako poddodavatel, a to v rozsahu, v jakém se na plnění zakázky podílel.</w:t>
      </w:r>
    </w:p>
    <w:p w14:paraId="5DE1B0A5" w14:textId="4E7F3303" w:rsidR="005E0F20" w:rsidRDefault="005E0F20" w:rsidP="00C44A8C">
      <w:pPr>
        <w:spacing w:after="0" w:line="240" w:lineRule="auto"/>
        <w:ind w:left="907"/>
        <w:jc w:val="both"/>
        <w:rPr>
          <w:rFonts w:eastAsia="Times New Roman" w:cs="Times New Roman"/>
          <w:lang w:eastAsia="cs-CZ"/>
        </w:rPr>
      </w:pPr>
    </w:p>
    <w:p w14:paraId="00D4E8B0" w14:textId="77777777" w:rsidR="005C094E" w:rsidRPr="00E57F6B" w:rsidRDefault="005C094E" w:rsidP="00C44A8C">
      <w:pPr>
        <w:spacing w:after="0" w:line="240" w:lineRule="auto"/>
        <w:ind w:left="907"/>
        <w:jc w:val="both"/>
        <w:rPr>
          <w:rFonts w:eastAsia="Times New Roman" w:cs="Times New Roman"/>
          <w:lang w:eastAsia="cs-CZ"/>
        </w:rPr>
      </w:pPr>
    </w:p>
    <w:p w14:paraId="36428BE0" w14:textId="77777777" w:rsidR="005E0F20" w:rsidRPr="00E57F6B" w:rsidRDefault="005E0F20" w:rsidP="00CA731C">
      <w:pPr>
        <w:numPr>
          <w:ilvl w:val="0"/>
          <w:numId w:val="18"/>
        </w:numPr>
        <w:spacing w:after="0" w:line="240" w:lineRule="auto"/>
        <w:ind w:left="907" w:hanging="340"/>
        <w:jc w:val="both"/>
        <w:rPr>
          <w:rFonts w:eastAsia="Times New Roman" w:cs="Times New Roman"/>
          <w:lang w:eastAsia="cs-CZ"/>
        </w:rPr>
      </w:pPr>
      <w:r w:rsidRPr="00E57F6B">
        <w:rPr>
          <w:rFonts w:eastAsia="Times New Roman" w:cs="Times New Roman"/>
          <w:lang w:eastAsia="cs-CZ"/>
        </w:rPr>
        <w:t xml:space="preserve">Zadavatel požaduje předložení </w:t>
      </w:r>
      <w:r w:rsidRPr="00E57F6B">
        <w:rPr>
          <w:rFonts w:eastAsia="Times New Roman" w:cs="Times New Roman"/>
          <w:b/>
          <w:lang w:eastAsia="cs-CZ"/>
        </w:rPr>
        <w:t>seznamu personálu dodavatele</w:t>
      </w:r>
      <w:r w:rsidRPr="00E57F6B">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1FCD35D" w14:textId="77777777" w:rsidR="005E0F20" w:rsidRPr="00E57F6B" w:rsidRDefault="005E0F20" w:rsidP="005E0F20">
      <w:pPr>
        <w:spacing w:after="0" w:line="240" w:lineRule="auto"/>
        <w:ind w:left="907"/>
        <w:jc w:val="both"/>
        <w:rPr>
          <w:rFonts w:eastAsia="Times New Roman" w:cs="Times New Roman"/>
          <w:lang w:eastAsia="cs-CZ"/>
        </w:rPr>
      </w:pPr>
    </w:p>
    <w:p w14:paraId="4B455919" w14:textId="77777777" w:rsidR="005E0F20" w:rsidRPr="00E57F6B" w:rsidRDefault="005E0F20" w:rsidP="005E0F20">
      <w:pPr>
        <w:spacing w:after="0" w:line="240" w:lineRule="auto"/>
        <w:ind w:left="907"/>
        <w:jc w:val="both"/>
        <w:rPr>
          <w:rFonts w:eastAsia="Times New Roman" w:cs="Times New Roman"/>
          <w:lang w:eastAsia="cs-CZ"/>
        </w:rPr>
      </w:pPr>
      <w:r w:rsidRPr="00E57F6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E77E468" w14:textId="77777777" w:rsidR="005E0F20" w:rsidRPr="00E57F6B" w:rsidRDefault="005E0F20" w:rsidP="005E0F20">
      <w:pPr>
        <w:spacing w:after="0" w:line="240" w:lineRule="auto"/>
        <w:ind w:left="907"/>
        <w:jc w:val="both"/>
        <w:rPr>
          <w:rFonts w:eastAsia="Times New Roman" w:cs="Times New Roman"/>
          <w:lang w:eastAsia="cs-CZ"/>
        </w:rPr>
      </w:pPr>
    </w:p>
    <w:p w14:paraId="188238D5" w14:textId="77777777" w:rsidR="005E0F20" w:rsidRPr="00E57F6B" w:rsidRDefault="005E0F20" w:rsidP="005E0F20">
      <w:pPr>
        <w:spacing w:after="0" w:line="240" w:lineRule="auto"/>
        <w:ind w:left="907"/>
        <w:jc w:val="both"/>
        <w:rPr>
          <w:rFonts w:eastAsia="Times New Roman" w:cs="Times New Roman"/>
          <w:lang w:eastAsia="cs-CZ"/>
        </w:rPr>
      </w:pPr>
      <w:r w:rsidRPr="00E57F6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E57F6B">
        <w:rPr>
          <w:rFonts w:eastAsia="Times New Roman" w:cs="Times New Roman"/>
          <w:b/>
          <w:u w:val="single"/>
          <w:lang w:eastAsia="cs-CZ"/>
        </w:rPr>
        <w:t>Informace o této skutečnosti bude uvedena v profesním životopisu</w:t>
      </w:r>
      <w:r w:rsidRPr="00E57F6B">
        <w:rPr>
          <w:rFonts w:eastAsia="Times New Roman" w:cs="Times New Roman"/>
          <w:lang w:eastAsia="cs-CZ"/>
        </w:rPr>
        <w:t>. Nesplnění této podmínky může být důvodem pro vyloučení dodavatele z výběrového řízení.</w:t>
      </w:r>
    </w:p>
    <w:p w14:paraId="56CB0F0E" w14:textId="77777777" w:rsidR="005E0F20" w:rsidRPr="00E57F6B" w:rsidRDefault="005E0F20" w:rsidP="005E0F20">
      <w:pPr>
        <w:spacing w:after="0" w:line="240" w:lineRule="auto"/>
        <w:ind w:left="907"/>
        <w:jc w:val="both"/>
        <w:rPr>
          <w:rFonts w:eastAsia="Times New Roman" w:cs="Times New Roman"/>
          <w:lang w:eastAsia="cs-CZ"/>
        </w:rPr>
      </w:pPr>
    </w:p>
    <w:p w14:paraId="470D7775" w14:textId="77777777" w:rsidR="005E0F20" w:rsidRPr="00E57F6B" w:rsidRDefault="005E0F20" w:rsidP="005E0F20">
      <w:pPr>
        <w:spacing w:after="0" w:line="240" w:lineRule="auto"/>
        <w:ind w:left="907"/>
        <w:jc w:val="both"/>
        <w:rPr>
          <w:rFonts w:eastAsia="Times New Roman" w:cs="Times New Roman"/>
          <w:lang w:eastAsia="cs-CZ"/>
        </w:rPr>
      </w:pPr>
      <w:r w:rsidRPr="00E57F6B">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AACA881" w14:textId="77777777" w:rsidR="005E0F20" w:rsidRPr="00E57F6B" w:rsidRDefault="005E0F20" w:rsidP="005E0F20">
      <w:pPr>
        <w:spacing w:after="0" w:line="240" w:lineRule="auto"/>
        <w:ind w:firstLine="567"/>
        <w:jc w:val="both"/>
        <w:rPr>
          <w:rFonts w:eastAsia="Times New Roman" w:cs="Times New Roman"/>
          <w:lang w:eastAsia="cs-CZ"/>
        </w:rPr>
      </w:pPr>
    </w:p>
    <w:p w14:paraId="7CC9575E" w14:textId="77777777" w:rsidR="00335DB1" w:rsidRPr="00E57F6B" w:rsidRDefault="00335DB1" w:rsidP="00335DB1">
      <w:pPr>
        <w:pStyle w:val="Odrka1-1"/>
        <w:ind w:firstLine="57"/>
        <w:rPr>
          <w:lang w:eastAsia="cs-CZ"/>
        </w:rPr>
      </w:pPr>
      <w:r w:rsidRPr="00E57F6B">
        <w:rPr>
          <w:lang w:eastAsia="cs-CZ"/>
        </w:rPr>
        <w:t>specialista na zabezpečovací zařízení</w:t>
      </w:r>
    </w:p>
    <w:p w14:paraId="5329B0AD" w14:textId="77777777" w:rsidR="00335DB1" w:rsidRPr="00E57F6B" w:rsidRDefault="00335DB1" w:rsidP="00335DB1">
      <w:pPr>
        <w:pStyle w:val="Odrka1-2-"/>
        <w:tabs>
          <w:tab w:val="clear" w:pos="1531"/>
          <w:tab w:val="num" w:pos="2268"/>
        </w:tabs>
        <w:ind w:left="1843" w:hanging="283"/>
        <w:rPr>
          <w:lang w:eastAsia="cs-CZ"/>
        </w:rPr>
      </w:pPr>
      <w:r w:rsidRPr="00E57F6B">
        <w:rPr>
          <w:lang w:eastAsia="cs-CZ"/>
        </w:rPr>
        <w:t xml:space="preserve">vysokoškolské vzdělání; </w:t>
      </w:r>
    </w:p>
    <w:p w14:paraId="016BBCAF" w14:textId="77777777" w:rsidR="00335DB1" w:rsidRPr="00E57F6B" w:rsidRDefault="00335DB1" w:rsidP="00335DB1">
      <w:pPr>
        <w:pStyle w:val="Odrka1-2-"/>
        <w:tabs>
          <w:tab w:val="clear" w:pos="1531"/>
          <w:tab w:val="num" w:pos="2268"/>
        </w:tabs>
        <w:ind w:left="1843" w:hanging="283"/>
      </w:pPr>
      <w:r w:rsidRPr="00E57F6B">
        <w:rPr>
          <w:lang w:eastAsia="cs-CZ"/>
        </w:rPr>
        <w:t xml:space="preserve">nejméně 5 let praxe </w:t>
      </w:r>
      <w:r w:rsidRPr="00E57F6B">
        <w:t>v projektování v oboru své specializace (zabezpečovací zařízení);</w:t>
      </w:r>
    </w:p>
    <w:p w14:paraId="1D324544" w14:textId="77777777" w:rsidR="00335DB1" w:rsidRPr="00E57F6B" w:rsidRDefault="00335DB1" w:rsidP="00335DB1">
      <w:pPr>
        <w:pStyle w:val="Odrka1-2-"/>
        <w:tabs>
          <w:tab w:val="clear" w:pos="1531"/>
          <w:tab w:val="num" w:pos="2268"/>
        </w:tabs>
        <w:ind w:left="1843" w:hanging="283"/>
        <w:rPr>
          <w:lang w:eastAsia="cs-CZ"/>
        </w:rPr>
      </w:pPr>
      <w:r w:rsidRPr="00E57F6B">
        <w:rPr>
          <w:lang w:eastAsia="cs-CZ"/>
        </w:rPr>
        <w:t xml:space="preserve">autorizace v rozsahu dle § 5 odst. 3 písm. e) autorizačního zákona, tedy v oboru technologická zařízení staveb; </w:t>
      </w:r>
    </w:p>
    <w:p w14:paraId="2C980451" w14:textId="77777777" w:rsidR="005E0F20" w:rsidRPr="00E57F6B" w:rsidRDefault="005E0F20" w:rsidP="005E0F20">
      <w:pPr>
        <w:spacing w:after="0" w:line="240" w:lineRule="auto"/>
        <w:ind w:left="907"/>
        <w:jc w:val="both"/>
        <w:rPr>
          <w:rFonts w:eastAsia="Times New Roman" w:cs="Times New Roman"/>
          <w:lang w:eastAsia="cs-CZ"/>
        </w:rPr>
      </w:pPr>
    </w:p>
    <w:p w14:paraId="5EEA68C2" w14:textId="77777777" w:rsidR="00037231" w:rsidRPr="00E57F6B" w:rsidRDefault="00037231" w:rsidP="005E0F20">
      <w:pPr>
        <w:spacing w:after="0" w:line="240" w:lineRule="auto"/>
        <w:ind w:left="907"/>
        <w:jc w:val="both"/>
        <w:rPr>
          <w:rFonts w:eastAsia="Times New Roman" w:cs="Times New Roman"/>
          <w:lang w:eastAsia="cs-CZ"/>
        </w:rPr>
      </w:pPr>
    </w:p>
    <w:p w14:paraId="61C1CE0D" w14:textId="77777777" w:rsidR="005E0F20" w:rsidRPr="00E57F6B" w:rsidRDefault="005E0F20" w:rsidP="002864B8">
      <w:pPr>
        <w:numPr>
          <w:ilvl w:val="0"/>
          <w:numId w:val="22"/>
        </w:numPr>
        <w:tabs>
          <w:tab w:val="left" w:pos="1985"/>
        </w:tabs>
        <w:spacing w:after="0" w:line="240" w:lineRule="auto"/>
        <w:rPr>
          <w:rFonts w:eastAsia="Times New Roman" w:cs="Times New Roman"/>
          <w:u w:val="single"/>
          <w:lang w:eastAsia="cs-CZ"/>
        </w:rPr>
      </w:pPr>
      <w:r w:rsidRPr="00E57F6B">
        <w:rPr>
          <w:rFonts w:eastAsia="Times New Roman" w:cs="Times New Roman"/>
          <w:u w:val="single"/>
          <w:lang w:eastAsia="cs-CZ"/>
        </w:rPr>
        <w:t>Obecně k prokazování kvalifikace</w:t>
      </w:r>
    </w:p>
    <w:p w14:paraId="630ABCB6"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DF672DA"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2A0DBC7"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 xml:space="preserve">Dodavatelé v nabídkách předkládají </w:t>
      </w:r>
      <w:r w:rsidRPr="00E57F6B">
        <w:rPr>
          <w:rFonts w:eastAsia="Times New Roman" w:cs="Times New Roman"/>
          <w:b/>
          <w:lang w:eastAsia="cs-CZ"/>
        </w:rPr>
        <w:t>prosté kopie dokladů prokazujících splnění kvalifikace</w:t>
      </w:r>
      <w:r w:rsidRPr="00E57F6B">
        <w:rPr>
          <w:rFonts w:eastAsia="Times New Roman" w:cs="Times New Roman"/>
          <w:lang w:eastAsia="cs-CZ"/>
        </w:rPr>
        <w:t>.</w:t>
      </w:r>
    </w:p>
    <w:p w14:paraId="501C3F2D"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6B0920A"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EDF6AAB" w14:textId="77777777" w:rsidR="00037231" w:rsidRPr="00E57F6B" w:rsidRDefault="00037231" w:rsidP="005E0F20">
      <w:pPr>
        <w:spacing w:before="120" w:after="0" w:line="240" w:lineRule="auto"/>
        <w:ind w:left="426"/>
        <w:jc w:val="both"/>
        <w:rPr>
          <w:rFonts w:eastAsia="Times New Roman" w:cs="Times New Roman"/>
          <w:b/>
          <w:lang w:eastAsia="cs-CZ"/>
        </w:rPr>
      </w:pPr>
    </w:p>
    <w:p w14:paraId="7C0BDE36" w14:textId="77777777" w:rsidR="00037231" w:rsidRPr="00E57F6B" w:rsidRDefault="00037231" w:rsidP="005E0F20">
      <w:pPr>
        <w:spacing w:before="120" w:after="0" w:line="240" w:lineRule="auto"/>
        <w:ind w:left="426"/>
        <w:jc w:val="both"/>
        <w:rPr>
          <w:rFonts w:eastAsia="Times New Roman" w:cs="Times New Roman"/>
          <w:b/>
          <w:lang w:eastAsia="cs-CZ"/>
        </w:rPr>
      </w:pPr>
    </w:p>
    <w:p w14:paraId="6E58B161" w14:textId="77777777" w:rsidR="00037231" w:rsidRPr="00E57F6B" w:rsidRDefault="00037231" w:rsidP="005E0F20">
      <w:pPr>
        <w:spacing w:before="120" w:after="0" w:line="240" w:lineRule="auto"/>
        <w:ind w:left="426"/>
        <w:jc w:val="both"/>
        <w:rPr>
          <w:rFonts w:eastAsia="Times New Roman" w:cs="Times New Roman"/>
          <w:b/>
          <w:lang w:eastAsia="cs-CZ"/>
        </w:rPr>
      </w:pPr>
    </w:p>
    <w:p w14:paraId="5B99C881" w14:textId="77777777" w:rsidR="005E0F20" w:rsidRPr="00E57F6B" w:rsidRDefault="005E0F20" w:rsidP="005E0F20">
      <w:pPr>
        <w:spacing w:before="120" w:after="0" w:line="240" w:lineRule="auto"/>
        <w:ind w:left="426"/>
        <w:jc w:val="both"/>
        <w:rPr>
          <w:rFonts w:eastAsia="Times New Roman" w:cs="Times New Roman"/>
          <w:highlight w:val="green"/>
          <w:lang w:eastAsia="cs-CZ"/>
        </w:rPr>
      </w:pPr>
      <w:r w:rsidRPr="00E57F6B">
        <w:rPr>
          <w:rFonts w:eastAsia="Times New Roman" w:cs="Times New Roman"/>
          <w:b/>
          <w:lang w:eastAsia="cs-CZ"/>
        </w:rPr>
        <w:lastRenderedPageBreak/>
        <w:t xml:space="preserve">Prokazování odborné způsobilosti zahraničními osobami podle zvláštních právních předpisů: </w:t>
      </w:r>
    </w:p>
    <w:p w14:paraId="35ADD6DA"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91848CD" w14:textId="77777777" w:rsidR="005E0F20" w:rsidRPr="00E57F6B" w:rsidRDefault="005E0F20" w:rsidP="002864B8">
      <w:pPr>
        <w:numPr>
          <w:ilvl w:val="0"/>
          <w:numId w:val="12"/>
        </w:numPr>
        <w:spacing w:before="120" w:after="0" w:line="240" w:lineRule="auto"/>
        <w:ind w:left="426"/>
        <w:jc w:val="both"/>
        <w:rPr>
          <w:rFonts w:eastAsia="Times New Roman" w:cs="Times New Roman"/>
          <w:lang w:eastAsia="cs-CZ"/>
        </w:rPr>
      </w:pPr>
      <w:r w:rsidRPr="00E57F6B">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63ADD7FB" w14:textId="77777777" w:rsidR="005E0F20" w:rsidRPr="00E57F6B" w:rsidRDefault="005E0F20" w:rsidP="002864B8">
      <w:pPr>
        <w:numPr>
          <w:ilvl w:val="0"/>
          <w:numId w:val="12"/>
        </w:numPr>
        <w:spacing w:before="120" w:after="0" w:line="240" w:lineRule="auto"/>
        <w:ind w:left="426"/>
        <w:jc w:val="both"/>
        <w:rPr>
          <w:rFonts w:eastAsia="Times New Roman" w:cs="Times New Roman"/>
          <w:lang w:eastAsia="cs-CZ"/>
        </w:rPr>
      </w:pPr>
      <w:r w:rsidRPr="00E57F6B">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0264B265" w14:textId="77777777" w:rsidR="005E0F20" w:rsidRPr="00E57F6B" w:rsidRDefault="005E0F20" w:rsidP="005E0F20">
      <w:pPr>
        <w:spacing w:after="0" w:line="240" w:lineRule="auto"/>
        <w:ind w:left="426"/>
        <w:jc w:val="both"/>
        <w:rPr>
          <w:rFonts w:eastAsia="Times New Roman" w:cs="Times New Roman"/>
          <w:lang w:eastAsia="cs-CZ"/>
        </w:rPr>
      </w:pPr>
    </w:p>
    <w:p w14:paraId="6C1C6F75" w14:textId="77777777" w:rsidR="005E0F20" w:rsidRPr="00E57F6B" w:rsidRDefault="005E0F20" w:rsidP="005E0F20">
      <w:pPr>
        <w:spacing w:after="0" w:line="240" w:lineRule="auto"/>
        <w:ind w:left="426"/>
        <w:jc w:val="both"/>
        <w:rPr>
          <w:rFonts w:eastAsia="Times New Roman" w:cs="Times New Roman"/>
          <w:b/>
          <w:lang w:eastAsia="cs-CZ"/>
        </w:rPr>
      </w:pPr>
      <w:r w:rsidRPr="00E57F6B">
        <w:rPr>
          <w:rFonts w:eastAsia="Times New Roman" w:cs="Times New Roman"/>
          <w:b/>
          <w:lang w:eastAsia="cs-CZ"/>
        </w:rPr>
        <w:t>Prokázání kvalifikace v případě společné účasti a prostřednictvím jiných osob</w:t>
      </w:r>
    </w:p>
    <w:p w14:paraId="19ECC023"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A93C706"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1D73E0" w:rsidRPr="00E57F6B">
        <w:rPr>
          <w:rFonts w:eastAsia="Times New Roman" w:cs="Times New Roman"/>
          <w:lang w:eastAsia="cs-CZ"/>
        </w:rPr>
        <w:t>Za jiné osoby považuje zadavatel jak poddodavatele, tak i osoby, které s dodavatelem tvoří koncern.</w:t>
      </w:r>
    </w:p>
    <w:p w14:paraId="4D8816EE"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Dodavatel je v takovém případě povinen zadavateli předložit:</w:t>
      </w:r>
    </w:p>
    <w:p w14:paraId="78E4775B" w14:textId="77777777" w:rsidR="005E0F20" w:rsidRPr="00E57F6B" w:rsidRDefault="005E0F20" w:rsidP="005E0F20">
      <w:pPr>
        <w:numPr>
          <w:ilvl w:val="0"/>
          <w:numId w:val="5"/>
        </w:numPr>
        <w:spacing w:before="120" w:after="0" w:line="240" w:lineRule="auto"/>
        <w:ind w:left="851"/>
        <w:jc w:val="both"/>
        <w:rPr>
          <w:rFonts w:eastAsia="Times New Roman" w:cs="Times New Roman"/>
          <w:lang w:eastAsia="cs-CZ"/>
        </w:rPr>
      </w:pPr>
      <w:r w:rsidRPr="00E57F6B">
        <w:rPr>
          <w:rFonts w:eastAsia="Times New Roman" w:cs="Times New Roman"/>
          <w:lang w:eastAsia="cs-CZ"/>
        </w:rPr>
        <w:t>doklady o splnění základní způsobilosti jinou osobou,</w:t>
      </w:r>
    </w:p>
    <w:p w14:paraId="6FC3E886" w14:textId="77777777" w:rsidR="005E0F20" w:rsidRPr="00E57F6B" w:rsidRDefault="005E0F20" w:rsidP="005E0F20">
      <w:pPr>
        <w:numPr>
          <w:ilvl w:val="0"/>
          <w:numId w:val="5"/>
        </w:numPr>
        <w:spacing w:before="120" w:after="0" w:line="240" w:lineRule="auto"/>
        <w:ind w:left="851"/>
        <w:jc w:val="both"/>
        <w:rPr>
          <w:rFonts w:eastAsia="Times New Roman" w:cs="Times New Roman"/>
          <w:lang w:eastAsia="cs-CZ"/>
        </w:rPr>
      </w:pPr>
      <w:r w:rsidRPr="00E57F6B">
        <w:rPr>
          <w:rFonts w:eastAsia="Times New Roman" w:cs="Times New Roman"/>
          <w:lang w:eastAsia="cs-CZ"/>
        </w:rPr>
        <w:t>doklady prokazující splnění profesní způsobilosti podle bodu 9.2 písm. a) této Výzvy jinou osobou,</w:t>
      </w:r>
    </w:p>
    <w:p w14:paraId="49BC504B" w14:textId="77777777" w:rsidR="005E0F20" w:rsidRPr="00E57F6B" w:rsidRDefault="005E0F20" w:rsidP="005E0F20">
      <w:pPr>
        <w:numPr>
          <w:ilvl w:val="0"/>
          <w:numId w:val="5"/>
        </w:numPr>
        <w:spacing w:before="120" w:after="0" w:line="240" w:lineRule="auto"/>
        <w:ind w:left="851"/>
        <w:jc w:val="both"/>
        <w:rPr>
          <w:rFonts w:eastAsia="Times New Roman" w:cs="Times New Roman"/>
          <w:lang w:eastAsia="cs-CZ"/>
        </w:rPr>
      </w:pPr>
      <w:r w:rsidRPr="00E57F6B">
        <w:rPr>
          <w:rFonts w:eastAsia="Times New Roman" w:cs="Times New Roman"/>
          <w:lang w:eastAsia="cs-CZ"/>
        </w:rPr>
        <w:t>doklady prokazující splnění chybějící části kvalifikace prostřednictvím jiné osoby a</w:t>
      </w:r>
    </w:p>
    <w:p w14:paraId="58613193" w14:textId="77777777" w:rsidR="005E0F20" w:rsidRPr="00E57F6B" w:rsidRDefault="005E0F20" w:rsidP="005E0F20">
      <w:pPr>
        <w:numPr>
          <w:ilvl w:val="0"/>
          <w:numId w:val="5"/>
        </w:numPr>
        <w:spacing w:before="120" w:after="0" w:line="240" w:lineRule="auto"/>
        <w:ind w:left="851"/>
        <w:jc w:val="both"/>
        <w:rPr>
          <w:rFonts w:eastAsia="Times New Roman" w:cs="Times New Roman"/>
          <w:lang w:eastAsia="cs-CZ"/>
        </w:rPr>
      </w:pPr>
      <w:r w:rsidRPr="00E57F6B">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B7B68F"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Dodavatel není oprávněn prostřednictvím jiné osoby prokázat splnění základní kvalifikace a výpisu z obchodního rejstříku nebo jiné obdobné evidence.</w:t>
      </w:r>
    </w:p>
    <w:p w14:paraId="037A0B6C" w14:textId="77777777" w:rsidR="00675A4A" w:rsidRPr="00E57F6B" w:rsidRDefault="00675A4A" w:rsidP="005E0F20">
      <w:pPr>
        <w:spacing w:after="0" w:line="240" w:lineRule="auto"/>
        <w:ind w:left="1701" w:hanging="1701"/>
        <w:jc w:val="both"/>
        <w:rPr>
          <w:rFonts w:eastAsia="Times New Roman" w:cs="Times New Roman"/>
          <w:color w:val="000000"/>
          <w:lang w:eastAsia="cs-CZ"/>
        </w:rPr>
      </w:pPr>
    </w:p>
    <w:p w14:paraId="7C14D951" w14:textId="77777777" w:rsidR="005E0F20" w:rsidRPr="00E57F6B" w:rsidRDefault="005E0F20" w:rsidP="002864B8">
      <w:pPr>
        <w:numPr>
          <w:ilvl w:val="0"/>
          <w:numId w:val="6"/>
        </w:numPr>
        <w:spacing w:after="0" w:line="240" w:lineRule="auto"/>
        <w:rPr>
          <w:rFonts w:eastAsia="Times New Roman" w:cs="Times New Roman"/>
          <w:b/>
          <w:u w:val="single"/>
          <w:lang w:eastAsia="cs-CZ"/>
        </w:rPr>
      </w:pPr>
      <w:r w:rsidRPr="00E57F6B">
        <w:rPr>
          <w:rFonts w:eastAsia="Times New Roman" w:cs="Times New Roman"/>
          <w:b/>
          <w:u w:val="single"/>
          <w:lang w:eastAsia="cs-CZ"/>
        </w:rPr>
        <w:t>Poddodavatelské omezení</w:t>
      </w:r>
    </w:p>
    <w:p w14:paraId="46E1E346" w14:textId="77777777" w:rsidR="005E0F20" w:rsidRPr="00E57F6B" w:rsidRDefault="005E0F20" w:rsidP="00037231">
      <w:pPr>
        <w:spacing w:after="0" w:line="240" w:lineRule="auto"/>
        <w:jc w:val="both"/>
        <w:rPr>
          <w:rFonts w:eastAsia="Times New Roman" w:cs="Times New Roman"/>
          <w:lang w:eastAsia="cs-CZ"/>
        </w:rPr>
      </w:pPr>
    </w:p>
    <w:p w14:paraId="62D8CF2B" w14:textId="77777777" w:rsidR="005E0F20" w:rsidRPr="00E57F6B" w:rsidRDefault="005E0F20" w:rsidP="00037231">
      <w:pPr>
        <w:autoSpaceDE w:val="0"/>
        <w:autoSpaceDN w:val="0"/>
        <w:spacing w:after="0" w:line="240" w:lineRule="auto"/>
        <w:ind w:left="457"/>
        <w:jc w:val="both"/>
        <w:rPr>
          <w:rFonts w:eastAsia="Times New Roman" w:cs="Times New Roman"/>
          <w:lang w:eastAsia="cs-CZ"/>
        </w:rPr>
      </w:pPr>
      <w:r w:rsidRPr="00E57F6B">
        <w:rPr>
          <w:rFonts w:eastAsia="Times New Roman" w:cs="Times New Roman"/>
          <w:lang w:eastAsia="cs-CZ"/>
        </w:rPr>
        <w:t>Zadavatel nevymezuje žádné činnosti při plnění veřejné zakázky, které musí být plněny přímo vybraným dodavatelem.</w:t>
      </w:r>
    </w:p>
    <w:p w14:paraId="6C1F68BC" w14:textId="77777777" w:rsidR="00675A4A" w:rsidRPr="00E57F6B" w:rsidRDefault="00675A4A" w:rsidP="005E0F20">
      <w:pPr>
        <w:autoSpaceDE w:val="0"/>
        <w:autoSpaceDN w:val="0"/>
        <w:spacing w:after="0" w:line="240" w:lineRule="auto"/>
        <w:ind w:left="709"/>
        <w:jc w:val="both"/>
        <w:rPr>
          <w:rFonts w:eastAsia="Times New Roman" w:cs="Times New Roman"/>
          <w:iCs/>
          <w:lang w:eastAsia="cs-CZ"/>
        </w:rPr>
      </w:pPr>
    </w:p>
    <w:p w14:paraId="0C01ED62" w14:textId="77777777" w:rsidR="005E0F20" w:rsidRPr="00E57F6B" w:rsidRDefault="005E0F20"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Základní hodnotící kritérium a způsob hodnocení nabídek:</w:t>
      </w:r>
    </w:p>
    <w:p w14:paraId="40FC9075"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Zadavatel hodnotí nabídky podle jejich ekonomické výhodnosti. Ekonomickou výhodnost nabídek zadavatel hodnotí podle </w:t>
      </w:r>
      <w:r w:rsidRPr="00E57F6B">
        <w:rPr>
          <w:rFonts w:eastAsia="Times New Roman" w:cs="Times New Roman"/>
          <w:b/>
          <w:lang w:eastAsia="cs-CZ"/>
        </w:rPr>
        <w:t>nejnižší nabídkové ceny.</w:t>
      </w:r>
      <w:r w:rsidRPr="00E57F6B">
        <w:rPr>
          <w:rFonts w:eastAsia="Times New Roman" w:cs="Times New Roman"/>
          <w:lang w:eastAsia="cs-CZ"/>
        </w:rPr>
        <w:t xml:space="preserve"> V případě, že ve lhůtě pro podání nabídek bude podána pouze jediná nabídka, hodnocení se neprovede.</w:t>
      </w:r>
    </w:p>
    <w:p w14:paraId="343EB9C3" w14:textId="77777777" w:rsidR="005E0F20" w:rsidRPr="00E57F6B" w:rsidRDefault="005E0F20" w:rsidP="005E0F20">
      <w:pPr>
        <w:spacing w:after="0" w:line="240" w:lineRule="auto"/>
        <w:ind w:left="426"/>
        <w:jc w:val="both"/>
        <w:rPr>
          <w:rFonts w:eastAsia="Times New Roman" w:cs="Times New Roman"/>
          <w:lang w:eastAsia="cs-CZ"/>
        </w:rPr>
      </w:pPr>
    </w:p>
    <w:p w14:paraId="65693ED6"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Při hodnocení nabídkové ceny je rozhodující Celková cena Díla bez DPH uvedená v č</w:t>
      </w:r>
      <w:r w:rsidR="00675A4A" w:rsidRPr="00E57F6B">
        <w:rPr>
          <w:rFonts w:eastAsia="Times New Roman" w:cs="Times New Roman"/>
          <w:lang w:eastAsia="cs-CZ"/>
        </w:rPr>
        <w:t>l. 3.3 závazného vzoru smlouvy.</w:t>
      </w:r>
    </w:p>
    <w:p w14:paraId="3BC67B65" w14:textId="77777777" w:rsidR="00675A4A" w:rsidRPr="00E57F6B" w:rsidRDefault="00675A4A" w:rsidP="005E0F20">
      <w:pPr>
        <w:spacing w:after="0" w:line="240" w:lineRule="auto"/>
        <w:ind w:left="1701" w:hanging="1701"/>
        <w:jc w:val="both"/>
        <w:rPr>
          <w:rFonts w:eastAsia="Times New Roman" w:cs="Times New Roman"/>
          <w:color w:val="000000"/>
          <w:lang w:eastAsia="cs-CZ"/>
        </w:rPr>
      </w:pPr>
    </w:p>
    <w:p w14:paraId="48789A12" w14:textId="77777777" w:rsidR="005E0F20" w:rsidRPr="00E57F6B" w:rsidRDefault="005E0F20" w:rsidP="002864B8">
      <w:pPr>
        <w:numPr>
          <w:ilvl w:val="0"/>
          <w:numId w:val="6"/>
        </w:numPr>
        <w:spacing w:after="0" w:line="240" w:lineRule="auto"/>
        <w:rPr>
          <w:rFonts w:eastAsia="Times New Roman" w:cs="Times New Roman"/>
          <w:b/>
          <w:color w:val="000000"/>
          <w:u w:val="single"/>
          <w:lang w:eastAsia="cs-CZ"/>
        </w:rPr>
      </w:pPr>
      <w:r w:rsidRPr="00E57F6B">
        <w:rPr>
          <w:rFonts w:eastAsia="Times New Roman" w:cs="Times New Roman"/>
          <w:b/>
          <w:u w:val="single"/>
          <w:lang w:eastAsia="cs-CZ"/>
        </w:rPr>
        <w:t>Varianty nabídky:</w:t>
      </w:r>
      <w:r w:rsidRPr="00E57F6B">
        <w:rPr>
          <w:rFonts w:eastAsia="Times New Roman" w:cs="Times New Roman"/>
          <w:b/>
          <w:color w:val="000000"/>
          <w:lang w:eastAsia="cs-CZ"/>
        </w:rPr>
        <w:t xml:space="preserve"> </w:t>
      </w:r>
      <w:r w:rsidRPr="00E57F6B">
        <w:rPr>
          <w:rFonts w:eastAsia="Times New Roman" w:cs="Times New Roman"/>
          <w:color w:val="000000"/>
          <w:lang w:eastAsia="cs-CZ"/>
        </w:rPr>
        <w:t>Zadavatel nepřipouští varianty nabídky.</w:t>
      </w:r>
    </w:p>
    <w:p w14:paraId="55BB9036" w14:textId="77777777" w:rsidR="005E0F20" w:rsidRPr="00E57F6B" w:rsidRDefault="005E0F20" w:rsidP="005E0F20">
      <w:pPr>
        <w:spacing w:after="0" w:line="240" w:lineRule="auto"/>
        <w:ind w:left="1701" w:hanging="1701"/>
        <w:jc w:val="both"/>
        <w:rPr>
          <w:rFonts w:eastAsia="Times New Roman" w:cs="Times New Roman"/>
          <w:color w:val="000000"/>
          <w:lang w:eastAsia="cs-CZ"/>
        </w:rPr>
      </w:pPr>
    </w:p>
    <w:p w14:paraId="472DD603" w14:textId="77777777" w:rsidR="005E0F20" w:rsidRPr="00E57F6B" w:rsidRDefault="005E0F20"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Lhůta pro podání nabídek,  obsah a podávání nabídek</w:t>
      </w:r>
      <w:r w:rsidRPr="00E57F6B">
        <w:rPr>
          <w:rFonts w:eastAsia="Times New Roman" w:cs="Times New Roman"/>
          <w:b/>
          <w:lang w:eastAsia="cs-CZ"/>
        </w:rPr>
        <w:t>:</w:t>
      </w:r>
    </w:p>
    <w:p w14:paraId="44780BC1"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C67BCB6" w14:textId="77777777" w:rsidR="00CA03C8" w:rsidRPr="00E57F6B" w:rsidRDefault="00CA03C8" w:rsidP="005E0F20">
      <w:pPr>
        <w:spacing w:after="0" w:line="240" w:lineRule="auto"/>
        <w:ind w:left="426"/>
        <w:jc w:val="both"/>
        <w:rPr>
          <w:rFonts w:eastAsia="Times New Roman" w:cs="Times New Roman"/>
          <w:lang w:eastAsia="cs-CZ"/>
        </w:rPr>
      </w:pPr>
    </w:p>
    <w:p w14:paraId="42BF648A"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EB367B" w:rsidRPr="00E57F6B">
        <w:rPr>
          <w:rFonts w:eastAsia="Times New Roman" w:cs="Times New Roman"/>
          <w:lang w:eastAsia="cs-CZ"/>
        </w:rPr>
        <w:t>spravazeleznic</w:t>
      </w:r>
      <w:r w:rsidRPr="00E57F6B">
        <w:rPr>
          <w:rFonts w:eastAsia="Times New Roman" w:cs="Times New Roman"/>
          <w:lang w:eastAsia="cs-CZ"/>
        </w:rPr>
        <w:t>.cz/.</w:t>
      </w:r>
    </w:p>
    <w:p w14:paraId="4380D47B" w14:textId="77777777" w:rsidR="005E0F20" w:rsidRPr="00E57F6B" w:rsidRDefault="005E0F20" w:rsidP="005E0F20">
      <w:pPr>
        <w:spacing w:after="0" w:line="240" w:lineRule="auto"/>
        <w:ind w:left="426"/>
        <w:jc w:val="both"/>
        <w:rPr>
          <w:rFonts w:eastAsia="Times New Roman" w:cs="Times New Roman"/>
          <w:lang w:eastAsia="cs-CZ"/>
        </w:rPr>
      </w:pPr>
    </w:p>
    <w:p w14:paraId="40643E10" w14:textId="77777777" w:rsidR="00D615EE" w:rsidRPr="00E57F6B" w:rsidRDefault="00D615EE" w:rsidP="00D615EE">
      <w:pPr>
        <w:spacing w:after="0" w:line="240" w:lineRule="auto"/>
        <w:ind w:left="426"/>
        <w:jc w:val="both"/>
        <w:rPr>
          <w:rFonts w:cs="Arial"/>
        </w:rPr>
      </w:pPr>
      <w:r w:rsidRPr="00E57F6B">
        <w:rPr>
          <w:rFonts w:cs="Arial"/>
          <w:b/>
        </w:rPr>
        <w:t>Nabídky lze podat v termínu, který je uveden na profilu zadavatele:</w:t>
      </w:r>
      <w:r w:rsidRPr="00E57F6B">
        <w:rPr>
          <w:rFonts w:cs="Arial"/>
        </w:rPr>
        <w:t xml:space="preserve"> </w:t>
      </w:r>
      <w:hyperlink r:id="rId15" w:history="1">
        <w:r w:rsidRPr="00E57F6B">
          <w:rPr>
            <w:rStyle w:val="Hypertextovodkaz"/>
            <w:rFonts w:cs="Arial"/>
            <w:b/>
            <w:bCs/>
            <w:lang w:eastAsia="cs-CZ"/>
          </w:rPr>
          <w:t>https://zakazky.spravazeleznic.cz/</w:t>
        </w:r>
      </w:hyperlink>
      <w:r w:rsidRPr="00E57F6B">
        <w:rPr>
          <w:rFonts w:cs="Arial"/>
          <w:b/>
        </w:rPr>
        <w:t>.</w:t>
      </w:r>
    </w:p>
    <w:p w14:paraId="60ADBB4F" w14:textId="77777777" w:rsidR="005E0F20" w:rsidRPr="00E57F6B" w:rsidRDefault="005E0F20" w:rsidP="005E0F20">
      <w:pPr>
        <w:spacing w:after="0" w:line="240" w:lineRule="auto"/>
        <w:ind w:left="426"/>
        <w:jc w:val="both"/>
        <w:rPr>
          <w:rFonts w:eastAsia="Times New Roman" w:cs="Times New Roman"/>
          <w:b/>
          <w:lang w:eastAsia="cs-CZ"/>
        </w:rPr>
      </w:pPr>
    </w:p>
    <w:p w14:paraId="03F7BB31" w14:textId="77777777" w:rsidR="005E0F20" w:rsidRPr="00E57F6B" w:rsidRDefault="005E0F20" w:rsidP="005E0F20">
      <w:pPr>
        <w:spacing w:before="120" w:after="0" w:line="240" w:lineRule="auto"/>
        <w:ind w:left="425"/>
        <w:jc w:val="both"/>
        <w:rPr>
          <w:rFonts w:eastAsia="Times New Roman" w:cs="Times New Roman"/>
          <w:lang w:eastAsia="cs-CZ"/>
        </w:rPr>
      </w:pPr>
      <w:r w:rsidRPr="00E57F6B">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E57F6B">
          <w:rPr>
            <w:rFonts w:eastAsia="Times New Roman" w:cs="Times New Roman"/>
            <w:color w:val="005DC2" w:themeColor="accent1" w:themeTint="BF"/>
            <w:lang w:eastAsia="cs-CZ"/>
          </w:rPr>
          <w:t>https://zakazky.</w:t>
        </w:r>
        <w:r w:rsidR="00EB367B" w:rsidRPr="00E57F6B">
          <w:rPr>
            <w:rFonts w:eastAsia="Times New Roman" w:cs="Times New Roman"/>
            <w:color w:val="005DC2" w:themeColor="accent1" w:themeTint="BF"/>
            <w:lang w:eastAsia="cs-CZ"/>
          </w:rPr>
          <w:t>spravazeleznic</w:t>
        </w:r>
        <w:r w:rsidRPr="00E57F6B">
          <w:rPr>
            <w:rFonts w:eastAsia="Times New Roman" w:cs="Times New Roman"/>
            <w:color w:val="005DC2" w:themeColor="accent1" w:themeTint="BF"/>
            <w:lang w:eastAsia="cs-CZ"/>
          </w:rPr>
          <w:t>.cz/manual.html</w:t>
        </w:r>
      </w:hyperlink>
      <w:r w:rsidRPr="00E57F6B">
        <w:rPr>
          <w:rFonts w:eastAsia="Times New Roman" w:cs="Times New Roman"/>
          <w:color w:val="005DC2" w:themeColor="accent1" w:themeTint="BF"/>
          <w:lang w:eastAsia="cs-CZ"/>
        </w:rPr>
        <w:t>.</w:t>
      </w:r>
      <w:r w:rsidRPr="00E57F6B">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w:t>
      </w:r>
      <w:r w:rsidRPr="00E57F6B">
        <w:rPr>
          <w:rFonts w:eastAsia="Times New Roman" w:cs="Times New Roman"/>
          <w:lang w:eastAsia="cs-CZ"/>
        </w:rPr>
        <w:lastRenderedPageBreak/>
        <w:t xml:space="preserve">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sidRPr="00E57F6B">
        <w:rPr>
          <w:rFonts w:eastAsia="Times New Roman" w:cs="Times New Roman"/>
          <w:lang w:eastAsia="cs-CZ"/>
        </w:rPr>
        <w:t>50</w:t>
      </w:r>
      <w:r w:rsidRPr="00E57F6B">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1D4F315" w14:textId="77777777" w:rsidR="005E0F20" w:rsidRPr="00E57F6B" w:rsidRDefault="005E0F20" w:rsidP="005E0F20">
      <w:pPr>
        <w:spacing w:after="0" w:line="240" w:lineRule="auto"/>
        <w:ind w:left="426"/>
        <w:rPr>
          <w:rFonts w:eastAsia="Times New Roman" w:cs="Times New Roman"/>
          <w:lang w:eastAsia="cs-CZ"/>
        </w:rPr>
      </w:pPr>
    </w:p>
    <w:p w14:paraId="717E53E1"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664C41E" w14:textId="77777777" w:rsidR="005E0F20" w:rsidRPr="00E57F6B" w:rsidRDefault="005E0F20" w:rsidP="005E0F20">
      <w:pPr>
        <w:spacing w:after="0" w:line="240" w:lineRule="auto"/>
        <w:ind w:left="426"/>
        <w:rPr>
          <w:rFonts w:eastAsia="Times New Roman" w:cs="Times New Roman"/>
          <w:lang w:eastAsia="cs-CZ"/>
        </w:rPr>
      </w:pPr>
    </w:p>
    <w:p w14:paraId="32C48399" w14:textId="77777777" w:rsidR="005E0F20" w:rsidRPr="00E57F6B" w:rsidRDefault="005E0F20" w:rsidP="005E0F20">
      <w:pPr>
        <w:spacing w:after="0" w:line="240" w:lineRule="auto"/>
        <w:ind w:left="426"/>
        <w:rPr>
          <w:rFonts w:eastAsia="Times New Roman" w:cs="Times New Roman"/>
          <w:lang w:eastAsia="cs-CZ"/>
        </w:rPr>
      </w:pPr>
      <w:r w:rsidRPr="00E57F6B">
        <w:rPr>
          <w:rFonts w:eastAsia="Times New Roman" w:cs="Times New Roman"/>
          <w:lang w:eastAsia="cs-CZ"/>
        </w:rPr>
        <w:t>Otevírání nabídek v elektronické podobě bude probíhat bez účasti veřejnosti, resp. dodavatelů.</w:t>
      </w:r>
    </w:p>
    <w:p w14:paraId="37F9501C" w14:textId="77777777" w:rsidR="005E0F20" w:rsidRPr="00E57F6B" w:rsidRDefault="005E0F20" w:rsidP="005E0F20">
      <w:pPr>
        <w:spacing w:after="0" w:line="240" w:lineRule="auto"/>
        <w:rPr>
          <w:rFonts w:eastAsia="Times New Roman" w:cs="Times New Roman"/>
          <w:lang w:eastAsia="cs-CZ"/>
        </w:rPr>
      </w:pPr>
    </w:p>
    <w:p w14:paraId="72831F9B" w14:textId="77777777" w:rsidR="005E0F20" w:rsidRPr="00E57F6B" w:rsidRDefault="005E0F20"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Jazyk nabídek, požadavky na zpracování nabídek, jejich obsah a na způsob zpracování nabídkové ceny:</w:t>
      </w:r>
    </w:p>
    <w:p w14:paraId="2B606A8E"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E57F6B">
        <w:rPr>
          <w:rFonts w:eastAsia="Times New Roman" w:cs="Times New Roman"/>
          <w:b/>
          <w:lang w:eastAsia="cs-CZ"/>
        </w:rPr>
        <w:t>v českém jazyce</w:t>
      </w:r>
      <w:r w:rsidRPr="00E57F6B">
        <w:rPr>
          <w:rFonts w:eastAsia="Times New Roman" w:cs="Times New Roman"/>
          <w:lang w:eastAsia="cs-CZ"/>
        </w:rPr>
        <w:t xml:space="preserve">. </w:t>
      </w:r>
    </w:p>
    <w:p w14:paraId="2CE49D22" w14:textId="77777777" w:rsidR="005E0F20" w:rsidRPr="00E57F6B" w:rsidRDefault="005E0F20" w:rsidP="005E0F20">
      <w:pPr>
        <w:spacing w:after="0" w:line="240" w:lineRule="auto"/>
        <w:ind w:left="426"/>
        <w:jc w:val="both"/>
        <w:rPr>
          <w:rFonts w:eastAsia="Times New Roman" w:cs="Times New Roman"/>
          <w:lang w:eastAsia="cs-CZ"/>
        </w:rPr>
      </w:pPr>
      <w:bookmarkStart w:id="0" w:name="_Ref324339872"/>
    </w:p>
    <w:p w14:paraId="596CE922"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423897A4" w14:textId="77777777" w:rsidR="005E0F20" w:rsidRPr="00E57F6B" w:rsidRDefault="005E0F20" w:rsidP="005E0F20">
      <w:pPr>
        <w:spacing w:after="0" w:line="240" w:lineRule="auto"/>
        <w:ind w:left="426"/>
        <w:jc w:val="both"/>
        <w:rPr>
          <w:rFonts w:eastAsia="Times New Roman" w:cs="Times New Roman"/>
          <w:lang w:eastAsia="cs-CZ"/>
        </w:rPr>
      </w:pPr>
    </w:p>
    <w:p w14:paraId="101E43B3"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b/>
          <w:lang w:eastAsia="cs-CZ"/>
        </w:rPr>
        <w:t>Součástí nabídky</w:t>
      </w:r>
      <w:r w:rsidRPr="00E57F6B">
        <w:rPr>
          <w:rFonts w:eastAsia="Times New Roman" w:cs="Times New Roman"/>
          <w:lang w:eastAsia="cs-CZ"/>
        </w:rPr>
        <w:t xml:space="preserve"> m</w:t>
      </w:r>
      <w:bookmarkStart w:id="1" w:name="_GoBack"/>
      <w:bookmarkEnd w:id="1"/>
      <w:r w:rsidRPr="00E57F6B">
        <w:rPr>
          <w:rFonts w:eastAsia="Times New Roman" w:cs="Times New Roman"/>
          <w:lang w:eastAsia="cs-CZ"/>
        </w:rPr>
        <w:t xml:space="preserve">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E57F6B">
        <w:rPr>
          <w:rFonts w:eastAsia="Times New Roman" w:cs="Times New Roman"/>
          <w:u w:val="single"/>
          <w:lang w:eastAsia="cs-CZ"/>
        </w:rPr>
        <w:t>Zadavatel doporučuje, aby byla nabídka předložena v následující struktuře:</w:t>
      </w:r>
    </w:p>
    <w:p w14:paraId="7417EAB0" w14:textId="77777777" w:rsidR="005E0F20" w:rsidRPr="00E57F6B" w:rsidRDefault="005E0F20" w:rsidP="005E0F20">
      <w:pPr>
        <w:spacing w:after="0" w:line="240" w:lineRule="auto"/>
        <w:ind w:left="426"/>
        <w:jc w:val="both"/>
        <w:rPr>
          <w:rFonts w:eastAsia="Times New Roman" w:cs="Times New Roman"/>
          <w:u w:val="single"/>
          <w:lang w:eastAsia="cs-CZ"/>
        </w:rPr>
      </w:pPr>
    </w:p>
    <w:p w14:paraId="549358C6" w14:textId="5CAA05E6" w:rsidR="005E0F20" w:rsidRPr="00312B0E" w:rsidRDefault="005E0F20" w:rsidP="00312B0E">
      <w:pPr>
        <w:numPr>
          <w:ilvl w:val="0"/>
          <w:numId w:val="13"/>
        </w:numPr>
        <w:spacing w:after="0" w:line="240" w:lineRule="auto"/>
        <w:ind w:left="1134" w:hanging="425"/>
        <w:jc w:val="both"/>
        <w:rPr>
          <w:rFonts w:eastAsia="Times New Roman" w:cs="Times New Roman"/>
          <w:lang w:eastAsia="cs-CZ"/>
        </w:rPr>
      </w:pPr>
      <w:r w:rsidRPr="00E57F6B">
        <w:rPr>
          <w:rFonts w:eastAsia="Times New Roman" w:cs="Times New Roman"/>
          <w:lang w:eastAsia="cs-CZ"/>
        </w:rPr>
        <w:t>všeobecné informace o dodavateli</w:t>
      </w:r>
      <w:r w:rsidR="00312B0E">
        <w:rPr>
          <w:rFonts w:eastAsia="Times New Roman" w:cs="Times New Roman"/>
          <w:lang w:eastAsia="cs-CZ"/>
        </w:rPr>
        <w:t xml:space="preserve"> </w:t>
      </w:r>
      <w:r w:rsidR="00312B0E" w:rsidRPr="00312B0E">
        <w:rPr>
          <w:rFonts w:ascii="Verdana" w:hAnsi="Verdana"/>
          <w:color w:val="000000"/>
        </w:rPr>
        <w:t>a jeho identifikační údaje, včetně prohlášení o akceptaci zadávacích podmínek, prohlášení k zakázaným dohodám a prohlášení ke střetu zájmů ve formě formuláře obsaženého v Příloze č. 1 této Výzvy</w:t>
      </w:r>
      <w:r w:rsidR="00312B0E">
        <w:rPr>
          <w:rFonts w:ascii="Verdana" w:hAnsi="Verdana"/>
          <w:color w:val="000000"/>
        </w:rPr>
        <w:t>,</w:t>
      </w:r>
    </w:p>
    <w:p w14:paraId="33C18111"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návrh smlouvy o dílo,</w:t>
      </w:r>
    </w:p>
    <w:p w14:paraId="21813A8D"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plná moc či pověření, je-li tohoto dokumentu třeba,</w:t>
      </w:r>
    </w:p>
    <w:p w14:paraId="75AFF0BC"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cenová kalkulace,</w:t>
      </w:r>
    </w:p>
    <w:p w14:paraId="79B3615E"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doklady o prokázání splnění základní způsobilosti (příloha č. 2 Výzvy),</w:t>
      </w:r>
    </w:p>
    <w:p w14:paraId="71AB43C3"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doklady o prokázání splnění profesní způsobilosti,</w:t>
      </w:r>
    </w:p>
    <w:p w14:paraId="52539057"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doklady o prokázání splnění technické kvalifikace,</w:t>
      </w:r>
    </w:p>
    <w:p w14:paraId="6AD54739"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seznam jiných osob, jejich prostřednictvím dodavatel prokazuje určitou část kvalifikace včetně dokladů k prokázání kvalifikace vztahujících se k jiným osobám,</w:t>
      </w:r>
    </w:p>
    <w:p w14:paraId="131A4BF2"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 xml:space="preserve">údaje o poddodavatelích a jejich podílu na plnění zakázky (bude předloženo ve formě přílohy č. </w:t>
      </w:r>
      <w:r w:rsidR="00675A4A" w:rsidRPr="00E57F6B">
        <w:rPr>
          <w:rFonts w:eastAsia="Times New Roman" w:cs="Times New Roman"/>
          <w:lang w:eastAsia="cs-CZ"/>
        </w:rPr>
        <w:t>8</w:t>
      </w:r>
      <w:r w:rsidRPr="00E57F6B">
        <w:rPr>
          <w:rFonts w:eastAsia="Times New Roman" w:cs="Times New Roman"/>
          <w:lang w:eastAsia="cs-CZ"/>
        </w:rPr>
        <w:t xml:space="preserve"> ke smlouvě o dílo),</w:t>
      </w:r>
    </w:p>
    <w:p w14:paraId="72E04EAA" w14:textId="77777777" w:rsidR="00E50A95" w:rsidRPr="00E57F6B" w:rsidRDefault="00E50A95"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čestné prohlášení o splnění podmínek v souvislosti se situací na Ukrajině zpracované ve formě formuláře dle Přílohy č. 3 této Výzvy,</w:t>
      </w:r>
    </w:p>
    <w:p w14:paraId="2236C21A" w14:textId="77777777" w:rsidR="005E0F20" w:rsidRPr="00E57F6B" w:rsidRDefault="005E0F20" w:rsidP="002864B8">
      <w:pPr>
        <w:numPr>
          <w:ilvl w:val="0"/>
          <w:numId w:val="13"/>
        </w:numPr>
        <w:spacing w:after="0" w:line="240" w:lineRule="auto"/>
        <w:ind w:hanging="437"/>
        <w:jc w:val="both"/>
        <w:rPr>
          <w:rFonts w:eastAsia="Times New Roman" w:cs="Times New Roman"/>
          <w:lang w:eastAsia="cs-CZ"/>
        </w:rPr>
      </w:pPr>
      <w:r w:rsidRPr="00E57F6B">
        <w:rPr>
          <w:rFonts w:eastAsia="Times New Roman" w:cs="Times New Roman"/>
          <w:lang w:eastAsia="cs-CZ"/>
        </w:rPr>
        <w:t>případné další doklady.</w:t>
      </w:r>
    </w:p>
    <w:p w14:paraId="29C11A1E" w14:textId="77777777" w:rsidR="005E0F20" w:rsidRPr="00E57F6B" w:rsidRDefault="005E0F20" w:rsidP="005E0F20">
      <w:pPr>
        <w:spacing w:after="0" w:line="240" w:lineRule="auto"/>
        <w:ind w:left="426"/>
        <w:jc w:val="both"/>
        <w:rPr>
          <w:rFonts w:eastAsia="Times New Roman" w:cs="Times New Roman"/>
          <w:lang w:eastAsia="cs-CZ"/>
        </w:rPr>
      </w:pPr>
    </w:p>
    <w:p w14:paraId="7013ACFD" w14:textId="77777777" w:rsidR="001D73E0" w:rsidRPr="00E57F6B" w:rsidRDefault="001D73E0" w:rsidP="005E0F20">
      <w:pPr>
        <w:spacing w:after="0" w:line="240" w:lineRule="auto"/>
        <w:ind w:left="426"/>
        <w:jc w:val="both"/>
        <w:rPr>
          <w:rFonts w:eastAsia="Times New Roman" w:cs="Times New Roman"/>
          <w:lang w:eastAsia="cs-CZ"/>
        </w:rPr>
      </w:pPr>
      <w:r w:rsidRPr="00E57F6B">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 Zadavatel v souladu s § 103 odst. 1 písm. d) ZZVZ požaduje, aby dodavatel v tomto formuláři uvedl rovněž údaje o vlastnické struktuře dodavatele a všech poddodavatelů, prostřednictvím kterých v tomto výběrovém řízení prokazuje kvalifikaci.</w:t>
      </w:r>
    </w:p>
    <w:p w14:paraId="3DE059AD" w14:textId="77777777" w:rsidR="001D73E0" w:rsidRPr="00E57F6B" w:rsidRDefault="001D73E0" w:rsidP="005E0F20">
      <w:pPr>
        <w:spacing w:after="0" w:line="240" w:lineRule="auto"/>
        <w:ind w:left="426"/>
        <w:jc w:val="both"/>
        <w:rPr>
          <w:rFonts w:eastAsia="Times New Roman" w:cs="Times New Roman"/>
          <w:lang w:eastAsia="cs-CZ"/>
        </w:rPr>
      </w:pPr>
    </w:p>
    <w:p w14:paraId="62DD0DC0"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lastRenderedPageBreak/>
        <w:t>Součástí nabídky musí být i</w:t>
      </w:r>
      <w:r w:rsidRPr="00E57F6B">
        <w:rPr>
          <w:rFonts w:eastAsia="Times New Roman" w:cs="Times New Roman"/>
          <w:b/>
          <w:lang w:eastAsia="cs-CZ"/>
        </w:rPr>
        <w:t xml:space="preserve"> návrh smlouvy</w:t>
      </w:r>
      <w:r w:rsidRPr="00E57F6B">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56558AA" w14:textId="77777777" w:rsidR="005E0F20" w:rsidRPr="00E57F6B" w:rsidRDefault="005E0F20" w:rsidP="005E0F20">
      <w:pPr>
        <w:spacing w:after="0" w:line="240" w:lineRule="auto"/>
        <w:ind w:left="426"/>
        <w:jc w:val="both"/>
        <w:rPr>
          <w:rFonts w:eastAsia="Times New Roman" w:cs="Times New Roman"/>
          <w:lang w:eastAsia="cs-CZ"/>
        </w:rPr>
      </w:pPr>
    </w:p>
    <w:p w14:paraId="2C074A66"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b/>
          <w:lang w:eastAsia="cs-CZ"/>
        </w:rPr>
        <w:t>Nabídková cena</w:t>
      </w:r>
      <w:r w:rsidRPr="00E57F6B">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EBE0053" w14:textId="77777777" w:rsidR="005E0F20" w:rsidRPr="00E57F6B" w:rsidRDefault="005E0F20" w:rsidP="005E0F20">
      <w:pPr>
        <w:spacing w:after="0" w:line="240" w:lineRule="auto"/>
        <w:ind w:left="426"/>
        <w:jc w:val="both"/>
        <w:rPr>
          <w:rFonts w:eastAsia="Times New Roman" w:cs="Times New Roman"/>
          <w:lang w:eastAsia="cs-CZ"/>
        </w:rPr>
      </w:pPr>
    </w:p>
    <w:p w14:paraId="4A1F3EC0" w14:textId="77777777" w:rsidR="005E0F20" w:rsidRPr="00E57F6B" w:rsidRDefault="005E0F20" w:rsidP="005E0F20">
      <w:pPr>
        <w:autoSpaceDE w:val="0"/>
        <w:autoSpaceDN w:val="0"/>
        <w:spacing w:after="0" w:line="240" w:lineRule="auto"/>
        <w:ind w:left="426" w:hanging="426"/>
        <w:jc w:val="both"/>
        <w:rPr>
          <w:rFonts w:eastAsia="Calibri" w:cs="Times New Roman"/>
          <w:color w:val="000000"/>
          <w:lang w:eastAsia="cs-CZ"/>
        </w:rPr>
      </w:pPr>
      <w:r w:rsidRPr="00E57F6B">
        <w:rPr>
          <w:rFonts w:eastAsia="Calibri" w:cs="Times New Roman"/>
          <w:color w:val="000000"/>
          <w:lang w:eastAsia="cs-CZ"/>
        </w:rPr>
        <w:tab/>
        <w:t xml:space="preserve">Nabídková </w:t>
      </w:r>
      <w:r w:rsidRPr="00E57F6B">
        <w:rPr>
          <w:rFonts w:eastAsia="Calibri" w:cs="Times New Roman"/>
          <w:lang w:eastAsia="cs-CZ"/>
        </w:rPr>
        <w:t xml:space="preserve">cena bude v čl. 3.3 závazného vzoru smlouvy uvedena v Kč bez DPH zaokrouhlená na dvě desetinná místa jako cena celková </w:t>
      </w:r>
      <w:r w:rsidRPr="00E57F6B">
        <w:rPr>
          <w:rFonts w:eastAsia="Times New Roman" w:cs="Times New Roman"/>
          <w:lang w:eastAsia="cs-CZ"/>
        </w:rPr>
        <w:t>následujícím způsobem</w:t>
      </w:r>
      <w:r w:rsidRPr="00E57F6B">
        <w:rPr>
          <w:rFonts w:eastAsia="Calibri" w:cs="Times New Roman"/>
          <w:color w:val="000000"/>
          <w:lang w:eastAsia="cs-CZ"/>
        </w:rPr>
        <w:t>:</w:t>
      </w:r>
    </w:p>
    <w:p w14:paraId="2BB73A59" w14:textId="77777777" w:rsidR="005E0F20" w:rsidRPr="00E57F6B" w:rsidRDefault="005E0F20" w:rsidP="005E0F20">
      <w:pPr>
        <w:autoSpaceDE w:val="0"/>
        <w:autoSpaceDN w:val="0"/>
        <w:spacing w:after="0" w:line="240" w:lineRule="auto"/>
        <w:ind w:left="426" w:hanging="426"/>
        <w:jc w:val="both"/>
        <w:rPr>
          <w:rFonts w:eastAsia="Calibri" w:cs="Times New Roman"/>
          <w:color w:val="000000"/>
          <w:lang w:eastAsia="cs-CZ"/>
        </w:rPr>
      </w:pPr>
    </w:p>
    <w:p w14:paraId="2F461FB5" w14:textId="77777777" w:rsidR="00B41561" w:rsidRPr="00E57F6B" w:rsidRDefault="00B41561" w:rsidP="00B41561">
      <w:pPr>
        <w:spacing w:after="0" w:line="240" w:lineRule="auto"/>
        <w:ind w:firstLine="426"/>
        <w:jc w:val="both"/>
        <w:rPr>
          <w:rFonts w:eastAsia="Times New Roman" w:cs="Times New Roman"/>
          <w:b/>
          <w:lang w:eastAsia="cs-CZ"/>
        </w:rPr>
      </w:pPr>
    </w:p>
    <w:p w14:paraId="303B1F26" w14:textId="77777777" w:rsidR="00B41561" w:rsidRPr="00E57F6B" w:rsidRDefault="00B41561" w:rsidP="00B41561">
      <w:pPr>
        <w:spacing w:after="0" w:line="240" w:lineRule="auto"/>
        <w:ind w:firstLine="1134"/>
        <w:jc w:val="both"/>
        <w:rPr>
          <w:rFonts w:eastAsia="Times New Roman" w:cs="Times New Roman"/>
          <w:b/>
          <w:bCs/>
          <w:lang w:eastAsia="cs-CZ"/>
        </w:rPr>
      </w:pPr>
      <w:r w:rsidRPr="00E57F6B">
        <w:rPr>
          <w:rFonts w:eastAsia="Times New Roman" w:cs="Times New Roman"/>
          <w:b/>
          <w:lang w:eastAsia="cs-CZ"/>
        </w:rPr>
        <w:t xml:space="preserve">Celková cena Díla bez DPH: </w:t>
      </w:r>
      <w:r w:rsidRPr="00E57F6B">
        <w:rPr>
          <w:rFonts w:eastAsia="Times New Roman" w:cs="Times New Roman"/>
          <w:b/>
          <w:lang w:eastAsia="cs-CZ"/>
        </w:rPr>
        <w:fldChar w:fldCharType="begin">
          <w:ffData>
            <w:name w:val="Text1"/>
            <w:enabled/>
            <w:calcOnExit w:val="0"/>
            <w:textInput>
              <w:type w:val="date"/>
              <w:format w:val="d.M.yyyy"/>
            </w:textInput>
          </w:ffData>
        </w:fldChar>
      </w:r>
      <w:r w:rsidRPr="00E57F6B">
        <w:rPr>
          <w:rFonts w:eastAsia="Times New Roman" w:cs="Times New Roman"/>
          <w:b/>
          <w:lang w:eastAsia="cs-CZ"/>
        </w:rPr>
        <w:instrText xml:space="preserve"> FORMTEXT </w:instrText>
      </w:r>
      <w:r w:rsidRPr="00E57F6B">
        <w:rPr>
          <w:rFonts w:eastAsia="Times New Roman" w:cs="Times New Roman"/>
          <w:b/>
          <w:lang w:eastAsia="cs-CZ"/>
        </w:rPr>
      </w:r>
      <w:r w:rsidRPr="00E57F6B">
        <w:rPr>
          <w:rFonts w:eastAsia="Times New Roman" w:cs="Times New Roman"/>
          <w:b/>
          <w:lang w:eastAsia="cs-CZ"/>
        </w:rPr>
        <w:fldChar w:fldCharType="separate"/>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t> </w:t>
      </w:r>
      <w:r w:rsidRPr="00E57F6B">
        <w:rPr>
          <w:rFonts w:eastAsia="Times New Roman" w:cs="Times New Roman"/>
          <w:b/>
          <w:lang w:eastAsia="cs-CZ"/>
        </w:rPr>
        <w:fldChar w:fldCharType="end"/>
      </w:r>
      <w:r w:rsidRPr="00E57F6B">
        <w:rPr>
          <w:rFonts w:eastAsia="Times New Roman" w:cs="Times New Roman"/>
          <w:b/>
          <w:lang w:eastAsia="cs-CZ"/>
        </w:rPr>
        <w:tab/>
        <w:t xml:space="preserve"> </w:t>
      </w:r>
      <w:r w:rsidRPr="00E57F6B">
        <w:rPr>
          <w:rFonts w:eastAsia="Times New Roman" w:cs="Times New Roman"/>
          <w:b/>
          <w:bCs/>
          <w:lang w:eastAsia="cs-CZ"/>
        </w:rPr>
        <w:t>Kč</w:t>
      </w:r>
    </w:p>
    <w:p w14:paraId="6726B7B7" w14:textId="77777777" w:rsidR="00B41561" w:rsidRPr="00E57F6B" w:rsidRDefault="00B41561" w:rsidP="00B41561">
      <w:pPr>
        <w:spacing w:after="0" w:line="240" w:lineRule="auto"/>
        <w:ind w:firstLine="851"/>
        <w:jc w:val="both"/>
        <w:rPr>
          <w:rFonts w:eastAsia="Times New Roman" w:cs="Times New Roman"/>
          <w:lang w:eastAsia="cs-CZ"/>
        </w:rPr>
      </w:pPr>
      <w:r w:rsidRPr="00E57F6B">
        <w:rPr>
          <w:rFonts w:eastAsia="Times New Roman" w:cs="Times New Roman"/>
          <w:b/>
          <w:bCs/>
          <w:lang w:eastAsia="cs-CZ"/>
        </w:rPr>
        <w:t xml:space="preserve">     </w:t>
      </w:r>
      <w:r w:rsidRPr="00E57F6B">
        <w:rPr>
          <w:rFonts w:eastAsia="Times New Roman" w:cs="Times New Roman"/>
          <w:lang w:eastAsia="cs-CZ"/>
        </w:rPr>
        <w:t xml:space="preserve">slovy: </w:t>
      </w:r>
      <w:r w:rsidRPr="00E57F6B">
        <w:rPr>
          <w:rFonts w:eastAsia="Times New Roman" w:cs="Times New Roman"/>
          <w:lang w:eastAsia="cs-CZ"/>
        </w:rPr>
        <w:fldChar w:fldCharType="begin">
          <w:ffData>
            <w:name w:val="Text1"/>
            <w:enabled/>
            <w:calcOnExit w:val="0"/>
            <w:textInput>
              <w:type w:val="date"/>
              <w:format w:val="d.M.yyyy"/>
            </w:textInput>
          </w:ffData>
        </w:fldChar>
      </w:r>
      <w:r w:rsidRPr="00E57F6B">
        <w:rPr>
          <w:rFonts w:eastAsia="Times New Roman" w:cs="Times New Roman"/>
          <w:lang w:eastAsia="cs-CZ"/>
        </w:rPr>
        <w:instrText xml:space="preserve"> FORMTEXT </w:instrText>
      </w:r>
      <w:r w:rsidRPr="00E57F6B">
        <w:rPr>
          <w:rFonts w:eastAsia="Times New Roman" w:cs="Times New Roman"/>
          <w:lang w:eastAsia="cs-CZ"/>
        </w:rPr>
      </w:r>
      <w:r w:rsidRPr="00E57F6B">
        <w:rPr>
          <w:rFonts w:eastAsia="Times New Roman" w:cs="Times New Roman"/>
          <w:lang w:eastAsia="cs-CZ"/>
        </w:rPr>
        <w:fldChar w:fldCharType="separate"/>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t> </w:t>
      </w:r>
      <w:r w:rsidRPr="00E57F6B">
        <w:rPr>
          <w:rFonts w:eastAsia="Times New Roman" w:cs="Times New Roman"/>
          <w:lang w:eastAsia="cs-CZ"/>
        </w:rPr>
        <w:fldChar w:fldCharType="end"/>
      </w:r>
      <w:r w:rsidRPr="00E57F6B">
        <w:rPr>
          <w:rFonts w:eastAsia="Times New Roman" w:cs="Times New Roman"/>
          <w:lang w:eastAsia="cs-CZ"/>
        </w:rPr>
        <w:t xml:space="preserve"> korun českých</w:t>
      </w:r>
    </w:p>
    <w:p w14:paraId="5362C930" w14:textId="77777777" w:rsidR="005E0F20" w:rsidRPr="00E57F6B" w:rsidRDefault="005E0F20" w:rsidP="00B41561">
      <w:pPr>
        <w:spacing w:after="0" w:line="240" w:lineRule="auto"/>
        <w:ind w:left="1287"/>
        <w:jc w:val="both"/>
        <w:rPr>
          <w:rFonts w:eastAsia="Times New Roman" w:cs="Times New Roman"/>
          <w:bCs/>
          <w:highlight w:val="green"/>
          <w:lang w:eastAsia="cs-CZ"/>
        </w:rPr>
      </w:pPr>
    </w:p>
    <w:p w14:paraId="0FCD0AE3" w14:textId="77777777" w:rsidR="005E0F20" w:rsidRPr="00E57F6B" w:rsidRDefault="005E0F20" w:rsidP="005E0F20">
      <w:pPr>
        <w:spacing w:after="0" w:line="240" w:lineRule="auto"/>
        <w:ind w:left="426"/>
        <w:jc w:val="both"/>
        <w:rPr>
          <w:rFonts w:eastAsia="Times New Roman" w:cs="Times New Roman"/>
          <w:lang w:eastAsia="cs-CZ"/>
        </w:rPr>
      </w:pPr>
    </w:p>
    <w:p w14:paraId="48274EC7"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Tato nabídková cena bude doložena i příslušnou </w:t>
      </w:r>
      <w:r w:rsidRPr="00E57F6B">
        <w:rPr>
          <w:rFonts w:eastAsia="Times New Roman" w:cs="Times New Roman"/>
          <w:b/>
          <w:u w:val="single"/>
          <w:lang w:eastAsia="cs-CZ"/>
        </w:rPr>
        <w:t>cenovou kalkulací</w:t>
      </w:r>
      <w:r w:rsidRPr="00E57F6B">
        <w:rPr>
          <w:rFonts w:eastAsia="Times New Roman" w:cs="Times New Roman"/>
          <w:lang w:eastAsia="cs-CZ"/>
        </w:rPr>
        <w:t xml:space="preserve"> v měrných jednotkách, vztahujících se k předmětu zakázky (např. položka - druh činnosti, počet hodin, hodinová sazba, dílčí cena).</w:t>
      </w:r>
    </w:p>
    <w:p w14:paraId="2705F77E" w14:textId="77777777" w:rsidR="005E0F20" w:rsidRPr="00E57F6B" w:rsidRDefault="005E0F20" w:rsidP="005E0F20">
      <w:pPr>
        <w:spacing w:after="0" w:line="240" w:lineRule="auto"/>
        <w:ind w:left="426"/>
        <w:jc w:val="both"/>
        <w:rPr>
          <w:rFonts w:eastAsia="Times New Roman" w:cs="Times New Roman"/>
          <w:lang w:eastAsia="cs-CZ"/>
        </w:rPr>
      </w:pPr>
    </w:p>
    <w:p w14:paraId="2AF47664"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F6E9717" w14:textId="77777777" w:rsidR="005E0F20" w:rsidRPr="00E57F6B" w:rsidRDefault="005E0F20" w:rsidP="005E0F20">
      <w:pPr>
        <w:spacing w:after="0" w:line="240" w:lineRule="auto"/>
        <w:ind w:left="426"/>
        <w:jc w:val="both"/>
        <w:rPr>
          <w:rFonts w:eastAsia="Times New Roman" w:cs="Times New Roman"/>
          <w:strike/>
          <w:lang w:eastAsia="cs-CZ"/>
        </w:rPr>
      </w:pPr>
    </w:p>
    <w:p w14:paraId="50A75978"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F204435" w14:textId="77777777" w:rsidR="005E0F20" w:rsidRPr="00E57F6B" w:rsidRDefault="005E0F20" w:rsidP="005E0F20">
      <w:pPr>
        <w:spacing w:after="0" w:line="240" w:lineRule="auto"/>
        <w:ind w:left="426"/>
        <w:jc w:val="both"/>
        <w:rPr>
          <w:rFonts w:eastAsia="Times New Roman" w:cs="Times New Roman"/>
          <w:strike/>
          <w:lang w:eastAsia="cs-CZ"/>
        </w:rPr>
      </w:pPr>
    </w:p>
    <w:p w14:paraId="53E58982"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Zadavatel je povinen uveřejňovat uzavřené smlouvy v </w:t>
      </w:r>
      <w:r w:rsidRPr="00E57F6B">
        <w:rPr>
          <w:rFonts w:eastAsia="Times New Roman" w:cs="Times New Roman"/>
          <w:b/>
          <w:lang w:eastAsia="cs-CZ"/>
        </w:rPr>
        <w:t>Registru smluv</w:t>
      </w:r>
      <w:r w:rsidRPr="00E57F6B">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E57F6B">
        <w:rPr>
          <w:rFonts w:eastAsia="Times New Roman" w:cs="Times New Roman"/>
          <w:b/>
          <w:lang w:eastAsia="cs-CZ"/>
        </w:rPr>
        <w:t>doporučuje, aby dodavatel ve smlouvě, která bude nedílnou součástí nabídky, barevně označil</w:t>
      </w:r>
      <w:r w:rsidRPr="00E57F6B">
        <w:rPr>
          <w:rFonts w:eastAsia="Times New Roman" w:cs="Times New Roman"/>
          <w:lang w:eastAsia="cs-CZ"/>
        </w:rPr>
        <w:t xml:space="preserve"> (podbarvil či jinak zvýraznil) </w:t>
      </w:r>
      <w:r w:rsidRPr="00E57F6B">
        <w:rPr>
          <w:rFonts w:eastAsia="Times New Roman" w:cs="Times New Roman"/>
          <w:b/>
          <w:lang w:eastAsia="cs-CZ"/>
        </w:rPr>
        <w:t>skutečnosti, které jsou předmětem obchodního tajemství</w:t>
      </w:r>
      <w:r w:rsidRPr="00E57F6B">
        <w:rPr>
          <w:rFonts w:eastAsia="Times New Roman" w:cs="Times New Roman"/>
          <w:lang w:eastAsia="cs-CZ"/>
        </w:rPr>
        <w:t>. Tyto skutečnosti nebudou v Registru smluv uveřejněny.</w:t>
      </w:r>
    </w:p>
    <w:p w14:paraId="27D91B6B" w14:textId="77777777" w:rsidR="00B41561" w:rsidRPr="00E57F6B" w:rsidRDefault="00B41561" w:rsidP="005E0F20">
      <w:pPr>
        <w:spacing w:after="0" w:line="240" w:lineRule="auto"/>
        <w:ind w:left="426"/>
        <w:jc w:val="both"/>
        <w:rPr>
          <w:rFonts w:eastAsia="Times New Roman" w:cs="Times New Roman"/>
          <w:lang w:eastAsia="cs-CZ"/>
        </w:rPr>
      </w:pPr>
    </w:p>
    <w:p w14:paraId="4EFD8D85"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02B0340" w14:textId="77777777" w:rsidR="005E0F20" w:rsidRPr="00E57F6B" w:rsidRDefault="005E0F20" w:rsidP="005E0F20">
      <w:pPr>
        <w:spacing w:after="0" w:line="240" w:lineRule="auto"/>
        <w:ind w:left="426"/>
        <w:jc w:val="both"/>
        <w:rPr>
          <w:rFonts w:eastAsia="Times New Roman" w:cs="Times New Roman"/>
          <w:lang w:eastAsia="cs-CZ"/>
        </w:rPr>
      </w:pPr>
    </w:p>
    <w:p w14:paraId="3D28A995"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b/>
          <w:lang w:eastAsia="cs-CZ"/>
        </w:rPr>
        <w:t>Podává-li nabídku více osob společně</w:t>
      </w:r>
      <w:r w:rsidRPr="00E57F6B">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sidRPr="00E57F6B">
        <w:rPr>
          <w:rFonts w:eastAsia="Times New Roman" w:cs="Times New Roman"/>
          <w:lang w:eastAsia="cs-CZ"/>
        </w:rPr>
        <w:t xml:space="preserve"> V případě, že podalo nabídku více osob společně, předloží vybraný dodavatel smlouvu či jiný dokument obsahující zmocnění vedoucího společníka ve formátu umožňujícím editaci.</w:t>
      </w:r>
    </w:p>
    <w:p w14:paraId="5BFE925E" w14:textId="77777777" w:rsidR="005E0F20" w:rsidRPr="00E57F6B" w:rsidRDefault="005E0F20" w:rsidP="005E0F20">
      <w:pPr>
        <w:spacing w:after="0" w:line="240" w:lineRule="auto"/>
        <w:ind w:left="426"/>
        <w:jc w:val="both"/>
        <w:rPr>
          <w:rFonts w:eastAsia="Times New Roman" w:cs="Times New Roman"/>
          <w:lang w:eastAsia="cs-CZ"/>
        </w:rPr>
      </w:pPr>
    </w:p>
    <w:p w14:paraId="504206CD" w14:textId="77777777" w:rsidR="005E0F20" w:rsidRPr="00E57F6B" w:rsidRDefault="005E0F20" w:rsidP="005E0F20">
      <w:pPr>
        <w:spacing w:after="0" w:line="240" w:lineRule="auto"/>
        <w:ind w:left="426"/>
        <w:jc w:val="both"/>
        <w:rPr>
          <w:rFonts w:eastAsia="Times New Roman" w:cs="Times New Roman"/>
          <w:lang w:eastAsia="cs-CZ"/>
        </w:rPr>
      </w:pPr>
      <w:r w:rsidRPr="00E57F6B">
        <w:rPr>
          <w:rFonts w:eastAsia="Times New Roman" w:cs="Times New Roman"/>
          <w:lang w:eastAsia="cs-CZ"/>
        </w:rPr>
        <w:t xml:space="preserve">Jeden ze společníků bude ve výše uvedené smlouvě či jiném dokumentu uveden jako </w:t>
      </w:r>
      <w:r w:rsidRPr="00E57F6B">
        <w:rPr>
          <w:rFonts w:eastAsia="Times New Roman" w:cs="Times New Roman"/>
          <w:b/>
          <w:lang w:eastAsia="cs-CZ"/>
        </w:rPr>
        <w:t>vedoucí společník</w:t>
      </w:r>
      <w:r w:rsidRPr="00E57F6B">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CFD58D3" w14:textId="77777777" w:rsidR="005E0F20" w:rsidRPr="00E57F6B" w:rsidRDefault="005E0F20" w:rsidP="005E0F20">
      <w:pPr>
        <w:spacing w:after="0" w:line="240" w:lineRule="auto"/>
        <w:ind w:left="426"/>
        <w:jc w:val="both"/>
        <w:rPr>
          <w:rFonts w:eastAsia="Times New Roman" w:cs="Times New Roman"/>
          <w:lang w:eastAsia="cs-CZ"/>
        </w:rPr>
      </w:pPr>
    </w:p>
    <w:p w14:paraId="0E455838" w14:textId="77777777" w:rsidR="005E0F20" w:rsidRPr="00E57F6B" w:rsidRDefault="005E0F20" w:rsidP="002864B8">
      <w:pPr>
        <w:numPr>
          <w:ilvl w:val="0"/>
          <w:numId w:val="6"/>
        </w:numPr>
        <w:spacing w:after="0" w:line="240" w:lineRule="auto"/>
        <w:rPr>
          <w:rFonts w:eastAsia="Times New Roman" w:cs="Times New Roman"/>
          <w:b/>
          <w:u w:val="single"/>
          <w:lang w:eastAsia="cs-CZ"/>
        </w:rPr>
      </w:pPr>
      <w:r w:rsidRPr="00E57F6B">
        <w:rPr>
          <w:rFonts w:eastAsia="Times New Roman" w:cs="Times New Roman"/>
          <w:b/>
          <w:u w:val="single"/>
          <w:lang w:eastAsia="cs-CZ"/>
        </w:rPr>
        <w:t>Posouzení splnění podmínek účasti a hodnocení nabídek:</w:t>
      </w:r>
    </w:p>
    <w:p w14:paraId="15560D5A"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14AE13B"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0AF5C5D"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E57F6B" w:rsidDel="008A61CA">
        <w:rPr>
          <w:rFonts w:eastAsia="Times New Roman" w:cs="Times New Roman"/>
          <w:lang w:eastAsia="cs-CZ"/>
        </w:rPr>
        <w:t xml:space="preserve"> </w:t>
      </w:r>
      <w:r w:rsidRPr="00E57F6B">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478F3F7"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F3432A9" w14:textId="77777777" w:rsidR="005E0F20" w:rsidRPr="00E57F6B" w:rsidRDefault="005E0F20" w:rsidP="005E0F20">
      <w:pPr>
        <w:spacing w:before="120" w:after="0" w:line="240" w:lineRule="auto"/>
        <w:ind w:left="426"/>
        <w:jc w:val="both"/>
        <w:rPr>
          <w:rFonts w:eastAsia="Times New Roman" w:cs="Times New Roman"/>
          <w:lang w:eastAsia="cs-CZ"/>
        </w:rPr>
      </w:pPr>
    </w:p>
    <w:p w14:paraId="60882E65" w14:textId="77777777" w:rsidR="005E0F20" w:rsidRPr="00E57F6B" w:rsidRDefault="005E0F20" w:rsidP="002864B8">
      <w:pPr>
        <w:numPr>
          <w:ilvl w:val="0"/>
          <w:numId w:val="6"/>
        </w:numPr>
        <w:spacing w:after="0" w:line="240" w:lineRule="auto"/>
        <w:rPr>
          <w:rFonts w:eastAsia="Times New Roman" w:cs="Times New Roman"/>
          <w:b/>
          <w:lang w:eastAsia="cs-CZ"/>
        </w:rPr>
      </w:pPr>
      <w:r w:rsidRPr="00E57F6B">
        <w:rPr>
          <w:rFonts w:eastAsia="Times New Roman" w:cs="Times New Roman"/>
          <w:b/>
          <w:u w:val="single"/>
          <w:lang w:eastAsia="cs-CZ"/>
        </w:rPr>
        <w:t>Vyloučení účastníka</w:t>
      </w:r>
    </w:p>
    <w:p w14:paraId="6368D0F3"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724E892"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DFB1143" w14:textId="77777777" w:rsidR="005E0F20" w:rsidRPr="00E57F6B" w:rsidRDefault="005E0F20" w:rsidP="002864B8">
      <w:pPr>
        <w:numPr>
          <w:ilvl w:val="1"/>
          <w:numId w:val="10"/>
        </w:numPr>
        <w:spacing w:after="0" w:line="240" w:lineRule="auto"/>
        <w:ind w:left="1134" w:hanging="421"/>
        <w:jc w:val="both"/>
        <w:rPr>
          <w:rFonts w:eastAsia="Times New Roman" w:cs="Times New Roman"/>
          <w:lang w:eastAsia="cs-CZ"/>
        </w:rPr>
      </w:pPr>
      <w:r w:rsidRPr="00E57F6B">
        <w:rPr>
          <w:rFonts w:eastAsia="Times New Roman" w:cs="Times New Roman"/>
          <w:lang w:eastAsia="cs-CZ"/>
        </w:rPr>
        <w:t>nesplňují zadávací podmínky nebo je účastník výběrového řízení ve stanovené lhůtě nedoložil,</w:t>
      </w:r>
    </w:p>
    <w:p w14:paraId="53D22A94" w14:textId="77777777" w:rsidR="005E0F20" w:rsidRPr="00E57F6B" w:rsidRDefault="005E0F20" w:rsidP="002864B8">
      <w:pPr>
        <w:numPr>
          <w:ilvl w:val="1"/>
          <w:numId w:val="10"/>
        </w:numPr>
        <w:spacing w:after="0" w:line="240" w:lineRule="auto"/>
        <w:ind w:left="1134" w:hanging="421"/>
        <w:jc w:val="both"/>
        <w:rPr>
          <w:rFonts w:eastAsia="Times New Roman" w:cs="Times New Roman"/>
          <w:lang w:eastAsia="cs-CZ"/>
        </w:rPr>
      </w:pPr>
      <w:r w:rsidRPr="00E57F6B">
        <w:rPr>
          <w:rFonts w:eastAsia="Times New Roman" w:cs="Times New Roman"/>
          <w:lang w:eastAsia="cs-CZ"/>
        </w:rPr>
        <w:t>nebyly účastníkem výběrového řízení objasněny nebo doplněny na základě žádosti, nebo</w:t>
      </w:r>
    </w:p>
    <w:p w14:paraId="40B857B1" w14:textId="77777777" w:rsidR="005E0F20" w:rsidRPr="00E57F6B" w:rsidRDefault="005E0F20" w:rsidP="002864B8">
      <w:pPr>
        <w:numPr>
          <w:ilvl w:val="1"/>
          <w:numId w:val="10"/>
        </w:numPr>
        <w:spacing w:after="0" w:line="240" w:lineRule="auto"/>
        <w:ind w:left="1134" w:hanging="421"/>
        <w:jc w:val="both"/>
        <w:rPr>
          <w:rFonts w:eastAsia="Times New Roman" w:cs="Times New Roman"/>
          <w:lang w:eastAsia="cs-CZ"/>
        </w:rPr>
      </w:pPr>
      <w:r w:rsidRPr="00E57F6B">
        <w:rPr>
          <w:rFonts w:eastAsia="Times New Roman" w:cs="Times New Roman"/>
          <w:lang w:eastAsia="cs-CZ"/>
        </w:rPr>
        <w:t>neodpovídají skutečnosti a měly nebo mohou mít vliv na posouzení podmínek účasti nebo na naplnění kritérií hodnocení.</w:t>
      </w:r>
    </w:p>
    <w:p w14:paraId="5ED4B38D" w14:textId="77777777" w:rsidR="00293CBF" w:rsidRDefault="00293CBF" w:rsidP="005E0F20">
      <w:pPr>
        <w:spacing w:before="120" w:after="0" w:line="240" w:lineRule="auto"/>
        <w:ind w:left="426"/>
        <w:jc w:val="both"/>
        <w:rPr>
          <w:rFonts w:eastAsia="Times New Roman" w:cs="Times New Roman"/>
          <w:lang w:eastAsia="cs-CZ"/>
        </w:rPr>
      </w:pPr>
    </w:p>
    <w:p w14:paraId="7B08F8AA" w14:textId="26AD3B9D"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lastRenderedPageBreak/>
        <w:t xml:space="preserve">Zadavatel může vyloučit účastníka výběrového řízení pro nezpůsobilost, pokud prokáže, že </w:t>
      </w:r>
    </w:p>
    <w:p w14:paraId="22388A05"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E13A9D2"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 xml:space="preserve">došlo ke střetu zájmů a jiné opatření k nápravě, kromě zrušení výběrového řízení, není možné, </w:t>
      </w:r>
    </w:p>
    <w:p w14:paraId="0366CC7D"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9BF79CE"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1B0959F"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4E68E108" w14:textId="77777777" w:rsidR="005E0F20" w:rsidRPr="00E57F6B"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E57F6B">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88DDBCE" w14:textId="77777777" w:rsidR="005E0F20" w:rsidRPr="00E57F6B" w:rsidRDefault="005E0F20" w:rsidP="005E0F20">
      <w:pPr>
        <w:tabs>
          <w:tab w:val="left" w:pos="1843"/>
        </w:tabs>
        <w:spacing w:after="0" w:line="240" w:lineRule="auto"/>
        <w:ind w:left="1134" w:firstLine="567"/>
        <w:jc w:val="both"/>
        <w:rPr>
          <w:rFonts w:eastAsia="Times New Roman" w:cs="Times New Roman"/>
          <w:lang w:eastAsia="cs-CZ"/>
        </w:rPr>
      </w:pPr>
    </w:p>
    <w:p w14:paraId="653636E4"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6BE4A67C" w14:textId="77777777" w:rsidR="005E0F20" w:rsidRPr="00E57F6B" w:rsidRDefault="005E0F20" w:rsidP="005E0F20">
      <w:pPr>
        <w:spacing w:before="120" w:after="0" w:line="240" w:lineRule="auto"/>
        <w:ind w:left="426"/>
        <w:jc w:val="both"/>
        <w:rPr>
          <w:rFonts w:eastAsia="Times New Roman" w:cs="Times New Roman"/>
          <w:lang w:eastAsia="cs-CZ"/>
        </w:rPr>
      </w:pPr>
      <w:r w:rsidRPr="00E57F6B">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DD3E533" w14:textId="77777777" w:rsidR="005E0F20" w:rsidRPr="00E57F6B" w:rsidRDefault="005E0F20" w:rsidP="005E0F20">
      <w:pPr>
        <w:spacing w:before="120" w:after="0" w:line="240" w:lineRule="auto"/>
        <w:ind w:left="426"/>
        <w:jc w:val="both"/>
        <w:rPr>
          <w:rFonts w:eastAsia="Times New Roman" w:cs="Times New Roman"/>
          <w:lang w:eastAsia="cs-CZ"/>
        </w:rPr>
      </w:pPr>
    </w:p>
    <w:p w14:paraId="050C9CA3" w14:textId="77777777" w:rsidR="005E0F20" w:rsidRPr="00E57F6B" w:rsidRDefault="005E0F20"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 xml:space="preserve">Zrušení výběrového řízení </w:t>
      </w:r>
    </w:p>
    <w:p w14:paraId="4FE1DB27"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E57F6B">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6A13B04"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261C5BF"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spacing w:val="-3"/>
          <w:lang w:eastAsia="cs-CZ"/>
        </w:rPr>
        <w:t>Pokud</w:t>
      </w:r>
      <w:r w:rsidRPr="00E57F6B">
        <w:rPr>
          <w:rFonts w:eastAsia="Times New Roman" w:cs="Times New Roman"/>
          <w:lang w:eastAsia="cs-CZ"/>
        </w:rPr>
        <w:t xml:space="preserve"> bude nabídka vybraného dodavatele obsahovat nabídkovou cenu, která překročí režim veřejné zakázky</w:t>
      </w:r>
      <w:r w:rsidR="00B41561" w:rsidRPr="00E57F6B">
        <w:rPr>
          <w:rFonts w:eastAsia="Times New Roman" w:cs="Times New Roman"/>
          <w:lang w:eastAsia="cs-CZ"/>
        </w:rPr>
        <w:t>,</w:t>
      </w:r>
      <w:r w:rsidRPr="00E57F6B">
        <w:rPr>
          <w:rFonts w:eastAsia="Times New Roman" w:cs="Times New Roman"/>
          <w:lang w:eastAsia="cs-CZ"/>
        </w:rPr>
        <w:t xml:space="preserve">  bude</w:t>
      </w:r>
      <w:r w:rsidRPr="00E57F6B">
        <w:rPr>
          <w:rFonts w:eastAsia="Times New Roman" w:cs="Calibri"/>
          <w:lang w:eastAsia="cs-CZ"/>
        </w:rPr>
        <w:t xml:space="preserve"> </w:t>
      </w:r>
      <w:r w:rsidRPr="00E57F6B">
        <w:rPr>
          <w:rFonts w:eastAsia="Times New Roman" w:cs="Times New Roman"/>
          <w:lang w:eastAsia="cs-CZ"/>
        </w:rPr>
        <w:t>výběrové řízení zrušeno.</w:t>
      </w:r>
    </w:p>
    <w:p w14:paraId="36EA006B" w14:textId="77777777" w:rsidR="00B41561" w:rsidRPr="00E57F6B" w:rsidRDefault="00B41561" w:rsidP="005E0F20">
      <w:pPr>
        <w:spacing w:before="120" w:after="0" w:line="240" w:lineRule="auto"/>
        <w:ind w:left="426"/>
        <w:jc w:val="both"/>
        <w:rPr>
          <w:rFonts w:eastAsia="Times New Roman" w:cs="Times New Roman"/>
          <w:lang w:eastAsia="cs-CZ"/>
        </w:rPr>
      </w:pPr>
    </w:p>
    <w:p w14:paraId="4A1EE1D0" w14:textId="77777777" w:rsidR="005E0F20" w:rsidRPr="00E57F6B" w:rsidRDefault="005E0F20" w:rsidP="002864B8">
      <w:pPr>
        <w:numPr>
          <w:ilvl w:val="0"/>
          <w:numId w:val="6"/>
        </w:numPr>
        <w:spacing w:after="120" w:line="240" w:lineRule="auto"/>
        <w:rPr>
          <w:rFonts w:eastAsia="Times New Roman" w:cs="Times New Roman"/>
          <w:lang w:eastAsia="cs-CZ"/>
        </w:rPr>
      </w:pPr>
      <w:r w:rsidRPr="00E57F6B">
        <w:rPr>
          <w:rFonts w:eastAsia="Times New Roman" w:cs="Times New Roman"/>
          <w:b/>
          <w:u w:val="single"/>
          <w:lang w:eastAsia="cs-CZ"/>
        </w:rPr>
        <w:t>Uzavření smlouvy</w:t>
      </w:r>
      <w:r w:rsidRPr="00E57F6B">
        <w:rPr>
          <w:rFonts w:eastAsia="Times New Roman" w:cs="Times New Roman"/>
          <w:lang w:eastAsia="cs-CZ"/>
        </w:rPr>
        <w:t>:</w:t>
      </w:r>
    </w:p>
    <w:p w14:paraId="1DC9B358" w14:textId="77777777" w:rsidR="005E0F20" w:rsidRPr="00E57F6B" w:rsidRDefault="005E0F20" w:rsidP="005E0F20">
      <w:pPr>
        <w:suppressAutoHyphens/>
        <w:spacing w:after="0" w:line="240" w:lineRule="auto"/>
        <w:ind w:left="426"/>
        <w:jc w:val="both"/>
        <w:rPr>
          <w:rFonts w:eastAsia="Times New Roman" w:cs="Times New Roman"/>
          <w:lang w:eastAsia="cs-CZ"/>
        </w:rPr>
      </w:pPr>
      <w:r w:rsidRPr="00E57F6B">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DF1F515" w14:textId="77777777" w:rsidR="005E0F20" w:rsidRPr="00E57F6B" w:rsidRDefault="005E0F20" w:rsidP="005E0F20">
      <w:pPr>
        <w:suppressAutoHyphens/>
        <w:spacing w:after="0" w:line="240" w:lineRule="auto"/>
        <w:ind w:left="426"/>
        <w:jc w:val="both"/>
        <w:rPr>
          <w:rFonts w:eastAsia="Times New Roman" w:cs="Times New Roman"/>
          <w:lang w:eastAsia="cs-CZ"/>
        </w:rPr>
      </w:pPr>
      <w:r w:rsidRPr="00E57F6B">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E57F6B">
        <w:t xml:space="preserve">, především pak před podpisem smlouvy ze strany objednatele předložit prostřednictvím elektronického nástroje E-ZAK na adrese: </w:t>
      </w:r>
      <w:hyperlink r:id="rId17" w:history="1">
        <w:r w:rsidR="00F31229" w:rsidRPr="00E57F6B">
          <w:rPr>
            <w:rStyle w:val="Hypertextovodkaz"/>
          </w:rPr>
          <w:t>https://zakazky.</w:t>
        </w:r>
        <w:r w:rsidR="00EB367B" w:rsidRPr="00E57F6B">
          <w:rPr>
            <w:rStyle w:val="Hypertextovodkaz"/>
          </w:rPr>
          <w:t>spravazeleznic</w:t>
        </w:r>
        <w:r w:rsidR="00F31229" w:rsidRPr="00E57F6B">
          <w:rPr>
            <w:rStyle w:val="Hypertextovodkaz"/>
          </w:rPr>
          <w:t>.cz/</w:t>
        </w:r>
      </w:hyperlink>
      <w:r w:rsidR="00F31229" w:rsidRPr="00E57F6B">
        <w:t xml:space="preserve">, případně jinou formou písemné elektronické komunikace (zadavatel preferuje komunikaci prostřednictvím elektronického nástroje E-ZAK) dokumenty uvedené v následujícím odstavci této Výzvy. </w:t>
      </w:r>
      <w:r w:rsidR="00F31229" w:rsidRPr="00E57F6B">
        <w:rPr>
          <w:b/>
        </w:rPr>
        <w:t>Zadavatel vyzve vybraného dodavatele k poskytnutí součinnosti před uzavřením smlouvy ještě před oznámením rozhodnutí o výběru</w:t>
      </w:r>
      <w:r w:rsidR="00F31229" w:rsidRPr="00E57F6B">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E57F6B">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w:t>
      </w:r>
      <w:r w:rsidRPr="00E57F6B">
        <w:rPr>
          <w:rFonts w:eastAsia="Times New Roman" w:cs="Times New Roman"/>
          <w:lang w:eastAsia="cs-CZ"/>
        </w:rPr>
        <w:lastRenderedPageBreak/>
        <w:t>hodnocení zadavatel provede, pokud by vyloučení vybraného dodavatele znamenalo podstatné ovlivnění původního pořadí nabídek.</w:t>
      </w:r>
    </w:p>
    <w:p w14:paraId="265416B9" w14:textId="77777777" w:rsidR="005E0F20" w:rsidRPr="00E57F6B" w:rsidRDefault="005E0F20" w:rsidP="005E0F20">
      <w:pPr>
        <w:suppressAutoHyphens/>
        <w:spacing w:after="0" w:line="240" w:lineRule="auto"/>
        <w:ind w:left="426"/>
        <w:jc w:val="both"/>
        <w:rPr>
          <w:rFonts w:eastAsia="Times New Roman" w:cs="Times New Roman"/>
          <w:lang w:eastAsia="cs-CZ"/>
        </w:rPr>
      </w:pPr>
    </w:p>
    <w:p w14:paraId="02F886DC" w14:textId="77777777" w:rsidR="005E0F20" w:rsidRPr="00E57F6B" w:rsidRDefault="005E0F20" w:rsidP="005E0F20">
      <w:pPr>
        <w:suppressAutoHyphens/>
        <w:spacing w:after="0" w:line="240" w:lineRule="auto"/>
        <w:ind w:left="426"/>
        <w:jc w:val="both"/>
        <w:rPr>
          <w:rFonts w:eastAsia="Times New Roman" w:cs="Times New Roman"/>
          <w:lang w:eastAsia="cs-CZ"/>
        </w:rPr>
      </w:pPr>
      <w:r w:rsidRPr="00E57F6B">
        <w:rPr>
          <w:rFonts w:eastAsia="Times New Roman" w:cs="Times New Roman"/>
          <w:lang w:eastAsia="cs-CZ"/>
        </w:rPr>
        <w:t xml:space="preserve">Vybraný dodavatel je povinen jako podmínku pro uzavření smlouvy poskytnout zadavateli řádnou součinnost, která spočívá zejména </w:t>
      </w:r>
      <w:r w:rsidRPr="00293CBF">
        <w:rPr>
          <w:rFonts w:eastAsia="Times New Roman" w:cs="Times New Roman"/>
          <w:u w:val="single"/>
          <w:lang w:eastAsia="cs-CZ"/>
        </w:rPr>
        <w:t>v předložení následujících dokumentů</w:t>
      </w:r>
      <w:r w:rsidRPr="00E57F6B">
        <w:rPr>
          <w:rFonts w:eastAsia="Times New Roman" w:cs="Times New Roman"/>
          <w:lang w:eastAsia="cs-CZ"/>
        </w:rPr>
        <w:t>:</w:t>
      </w:r>
    </w:p>
    <w:p w14:paraId="135A5C9F" w14:textId="77777777" w:rsidR="005E0F20" w:rsidRPr="00E57F6B" w:rsidRDefault="005E0F20" w:rsidP="005E0F20">
      <w:pPr>
        <w:suppressAutoHyphens/>
        <w:spacing w:after="0" w:line="240" w:lineRule="auto"/>
        <w:ind w:left="426"/>
        <w:jc w:val="both"/>
        <w:rPr>
          <w:rFonts w:eastAsia="Times New Roman" w:cs="Times New Roman"/>
          <w:lang w:eastAsia="cs-CZ"/>
        </w:rPr>
      </w:pPr>
    </w:p>
    <w:p w14:paraId="0CA00A2C" w14:textId="77777777" w:rsidR="000C275E" w:rsidRPr="00E57F6B" w:rsidRDefault="005E0F20" w:rsidP="000C275E">
      <w:pPr>
        <w:numPr>
          <w:ilvl w:val="0"/>
          <w:numId w:val="26"/>
        </w:numPr>
        <w:spacing w:after="0" w:line="240" w:lineRule="auto"/>
        <w:jc w:val="both"/>
        <w:rPr>
          <w:rFonts w:eastAsia="Times New Roman" w:cs="Times New Roman"/>
          <w:lang w:eastAsia="cs-CZ"/>
        </w:rPr>
      </w:pPr>
      <w:r w:rsidRPr="00E57F6B">
        <w:rPr>
          <w:rFonts w:eastAsia="Times New Roman" w:cs="Times New Roman"/>
          <w:lang w:eastAsia="cs-CZ"/>
        </w:rPr>
        <w:t>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w:t>
      </w:r>
      <w:r w:rsidR="000C275E" w:rsidRPr="00E57F6B">
        <w:rPr>
          <w:rFonts w:eastAsia="Times New Roman" w:cs="Times New Roman"/>
          <w:lang w:eastAsia="cs-CZ"/>
        </w:rPr>
        <w:t>, nebo dle § 19 odst. 2 zák. 250/2021 Sb., o bezpečnosti práce v souvislosti s provozem vyhrazených technických zařízení a o změně souvisejících zákonů.</w:t>
      </w:r>
    </w:p>
    <w:p w14:paraId="72B2EC42" w14:textId="77777777" w:rsidR="005E0F20" w:rsidRPr="00E57F6B" w:rsidRDefault="005E0F20" w:rsidP="002864B8">
      <w:pPr>
        <w:numPr>
          <w:ilvl w:val="0"/>
          <w:numId w:val="26"/>
        </w:numPr>
        <w:spacing w:after="0" w:line="240" w:lineRule="auto"/>
        <w:jc w:val="both"/>
        <w:rPr>
          <w:rFonts w:eastAsia="Times New Roman" w:cs="Times New Roman"/>
          <w:lang w:eastAsia="cs-CZ"/>
        </w:rPr>
      </w:pPr>
      <w:r w:rsidRPr="00E57F6B">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w:t>
      </w:r>
      <w:r w:rsidR="00137AB4" w:rsidRPr="00E57F6B">
        <w:rPr>
          <w:rFonts w:eastAsia="Times New Roman" w:cs="Times New Roman"/>
          <w:lang w:eastAsia="cs-CZ"/>
        </w:rPr>
        <w:t xml:space="preserve"> </w:t>
      </w:r>
      <w:r w:rsidRPr="00E57F6B">
        <w:rPr>
          <w:rFonts w:eastAsia="Times New Roman" w:cs="Times New Roman"/>
          <w:lang w:eastAsia="cs-CZ"/>
        </w:rPr>
        <w:t>4</w:t>
      </w:r>
      <w:r w:rsidR="00137AB4" w:rsidRPr="00E57F6B">
        <w:rPr>
          <w:rFonts w:eastAsia="Times New Roman" w:cs="Times New Roman"/>
          <w:lang w:eastAsia="cs-CZ"/>
        </w:rPr>
        <w:t xml:space="preserve">, </w:t>
      </w:r>
      <w:r w:rsidRPr="00E57F6B">
        <w:rPr>
          <w:rFonts w:eastAsia="Times New Roman" w:cs="Times New Roman"/>
          <w:lang w:eastAsia="cs-CZ"/>
        </w:rPr>
        <w:t>této vyhlášky, dle čl. 8c –v rozsahu projektování UTZ/E.</w:t>
      </w:r>
    </w:p>
    <w:p w14:paraId="551E9B9B" w14:textId="77777777" w:rsidR="001D73E0" w:rsidRPr="00E57F6B" w:rsidRDefault="001D73E0" w:rsidP="001D73E0">
      <w:pPr>
        <w:spacing w:before="120" w:after="120" w:line="240" w:lineRule="auto"/>
        <w:ind w:left="425"/>
        <w:jc w:val="both"/>
      </w:pPr>
      <w:r w:rsidRPr="00E57F6B">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12447E6D" w14:textId="77777777" w:rsidR="001D73E0" w:rsidRPr="00E57F6B" w:rsidRDefault="001D73E0" w:rsidP="001D73E0">
      <w:pPr>
        <w:spacing w:after="120"/>
        <w:ind w:left="737"/>
        <w:jc w:val="both"/>
      </w:pPr>
      <w:r w:rsidRPr="00E57F6B">
        <w:t xml:space="preserve">a) ke sdělení identifikačních údajů všech osob, které jsou jeho skutečným majitelem, a </w:t>
      </w:r>
    </w:p>
    <w:p w14:paraId="68B2CB66" w14:textId="77777777" w:rsidR="001D73E0" w:rsidRPr="00E57F6B" w:rsidRDefault="001D73E0" w:rsidP="001D73E0">
      <w:pPr>
        <w:spacing w:after="120"/>
        <w:ind w:left="737"/>
        <w:jc w:val="both"/>
      </w:pPr>
      <w:r w:rsidRPr="00E57F6B">
        <w:t xml:space="preserve">b) k předložení dokladů, z nichž vyplývá vztah všech osob podle předchozího písmene a) k dodavateli; těmito doklady jsou zejména: </w:t>
      </w:r>
    </w:p>
    <w:p w14:paraId="2E3203EA" w14:textId="77777777" w:rsidR="001D73E0" w:rsidRPr="00E57F6B" w:rsidRDefault="001D73E0" w:rsidP="002864B8">
      <w:pPr>
        <w:pStyle w:val="Odstavecseseznamem"/>
        <w:numPr>
          <w:ilvl w:val="0"/>
          <w:numId w:val="30"/>
        </w:numPr>
        <w:spacing w:after="60"/>
        <w:jc w:val="both"/>
      </w:pPr>
      <w:r w:rsidRPr="00E57F6B">
        <w:t xml:space="preserve">výpis ze zahraniční evidence obdobné veřejnému rejstříku, </w:t>
      </w:r>
    </w:p>
    <w:p w14:paraId="4FCCE526" w14:textId="77777777" w:rsidR="001D73E0" w:rsidRPr="00E57F6B" w:rsidRDefault="001D73E0" w:rsidP="002864B8">
      <w:pPr>
        <w:pStyle w:val="Odstavecseseznamem"/>
        <w:numPr>
          <w:ilvl w:val="0"/>
          <w:numId w:val="30"/>
        </w:numPr>
        <w:spacing w:after="60"/>
        <w:jc w:val="both"/>
      </w:pPr>
      <w:r w:rsidRPr="00E57F6B">
        <w:t xml:space="preserve">seznam akcionářů, </w:t>
      </w:r>
    </w:p>
    <w:p w14:paraId="027FC50A" w14:textId="77777777" w:rsidR="001D73E0" w:rsidRPr="00E57F6B" w:rsidRDefault="001D73E0" w:rsidP="002864B8">
      <w:pPr>
        <w:pStyle w:val="Odstavecseseznamem"/>
        <w:numPr>
          <w:ilvl w:val="0"/>
          <w:numId w:val="30"/>
        </w:numPr>
        <w:spacing w:after="60"/>
        <w:jc w:val="both"/>
      </w:pPr>
      <w:r w:rsidRPr="00E57F6B">
        <w:t xml:space="preserve">rozhodnutí statutárního orgánu o vyplacení podílu na zisku, </w:t>
      </w:r>
    </w:p>
    <w:p w14:paraId="7AB6C920" w14:textId="77777777" w:rsidR="001D73E0" w:rsidRPr="00E57F6B" w:rsidRDefault="001D73E0" w:rsidP="002864B8">
      <w:pPr>
        <w:pStyle w:val="Odstavecseseznamem"/>
        <w:numPr>
          <w:ilvl w:val="0"/>
          <w:numId w:val="30"/>
        </w:numPr>
        <w:spacing w:after="60"/>
        <w:jc w:val="both"/>
      </w:pPr>
      <w:r w:rsidRPr="00E57F6B">
        <w:t>společenská smlouva, zakladatelská listina nebo stanovy.</w:t>
      </w:r>
    </w:p>
    <w:p w14:paraId="514ECF2E" w14:textId="77777777" w:rsidR="001D73E0" w:rsidRPr="00E57F6B" w:rsidRDefault="001D73E0" w:rsidP="001D73E0">
      <w:pPr>
        <w:spacing w:before="120" w:after="120" w:line="240" w:lineRule="auto"/>
        <w:ind w:left="425"/>
        <w:jc w:val="both"/>
      </w:pPr>
      <w:r w:rsidRPr="00E57F6B">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76F0089" w14:textId="77777777" w:rsidR="005E0F20" w:rsidRPr="00E57F6B" w:rsidRDefault="001D73E0" w:rsidP="001D73E0">
      <w:pPr>
        <w:spacing w:before="120" w:after="0" w:line="240" w:lineRule="auto"/>
        <w:ind w:left="426"/>
        <w:jc w:val="both"/>
      </w:pPr>
      <w:r w:rsidRPr="00E57F6B">
        <w:t>Za účelem splnění povinností dle § 4b zákona o střetu zájmů bude 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8746607" w14:textId="77777777" w:rsidR="005E0F20" w:rsidRPr="00E57F6B" w:rsidRDefault="005E0F20" w:rsidP="005E0F20">
      <w:pPr>
        <w:spacing w:before="120" w:after="0" w:line="240" w:lineRule="auto"/>
        <w:ind w:left="426"/>
        <w:jc w:val="both"/>
        <w:rPr>
          <w:rFonts w:eastAsia="Times New Roman" w:cs="Times New Roman"/>
          <w:b/>
          <w:lang w:eastAsia="cs-CZ"/>
        </w:rPr>
      </w:pPr>
      <w:r w:rsidRPr="00E57F6B">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047B07B8" w14:textId="77777777" w:rsidR="005E0F20" w:rsidRPr="00E57F6B" w:rsidRDefault="005E0F20" w:rsidP="005E0F20">
      <w:pPr>
        <w:suppressAutoHyphens/>
        <w:spacing w:before="120" w:after="0" w:line="240" w:lineRule="auto"/>
        <w:ind w:left="426"/>
        <w:jc w:val="both"/>
        <w:rPr>
          <w:rFonts w:eastAsia="Times New Roman" w:cs="Times New Roman"/>
          <w:lang w:eastAsia="cs-CZ"/>
        </w:rPr>
      </w:pPr>
      <w:r w:rsidRPr="00E57F6B">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E57F6B">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EE3C3E7" w14:textId="77777777" w:rsidR="005E0F20" w:rsidRPr="00E57F6B" w:rsidRDefault="005E0F20" w:rsidP="005E0F20">
      <w:pPr>
        <w:suppressAutoHyphens/>
        <w:spacing w:after="0" w:line="240" w:lineRule="auto"/>
        <w:ind w:left="426"/>
        <w:jc w:val="both"/>
        <w:rPr>
          <w:rFonts w:eastAsia="Times New Roman" w:cs="Times New Roman"/>
          <w:lang w:eastAsia="cs-CZ"/>
        </w:rPr>
      </w:pPr>
    </w:p>
    <w:p w14:paraId="02DF7F9D" w14:textId="77777777" w:rsidR="005E0F20" w:rsidRPr="00E57F6B" w:rsidRDefault="005E0F20" w:rsidP="005E0F20">
      <w:pPr>
        <w:suppressAutoHyphens/>
        <w:spacing w:after="0" w:line="240" w:lineRule="auto"/>
        <w:ind w:left="284"/>
        <w:jc w:val="both"/>
        <w:rPr>
          <w:rFonts w:eastAsia="Times New Roman" w:cs="Times New Roman"/>
          <w:lang w:eastAsia="cs-CZ"/>
        </w:rPr>
      </w:pPr>
    </w:p>
    <w:p w14:paraId="532F65E7" w14:textId="77777777" w:rsidR="005E0F20" w:rsidRPr="00E57F6B" w:rsidRDefault="005E0F20"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Další ustanovení:</w:t>
      </w:r>
    </w:p>
    <w:p w14:paraId="5C652DC7" w14:textId="77777777" w:rsidR="005E0F20" w:rsidRPr="00E57F6B"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E57F6B">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309A1A7D"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2F6F62B"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74E9168"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C2D2F0E" w14:textId="77777777" w:rsidR="005E0F20" w:rsidRPr="00E57F6B"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E57F6B">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C72F1B3" w14:textId="77777777" w:rsidR="00C94497" w:rsidRPr="00E57F6B" w:rsidRDefault="00C94497" w:rsidP="001A6F12">
      <w:pPr>
        <w:autoSpaceDE w:val="0"/>
        <w:autoSpaceDN w:val="0"/>
        <w:adjustRightInd w:val="0"/>
        <w:spacing w:after="0" w:line="320" w:lineRule="atLeast"/>
        <w:ind w:left="567"/>
        <w:jc w:val="both"/>
        <w:rPr>
          <w:rFonts w:eastAsia="Times New Roman" w:cs="Times New Roman"/>
          <w:b/>
          <w:lang w:eastAsia="cs-CZ"/>
        </w:rPr>
      </w:pPr>
    </w:p>
    <w:p w14:paraId="30AF09B0" w14:textId="77777777" w:rsidR="00695C2F" w:rsidRPr="00E57F6B" w:rsidRDefault="00695C2F" w:rsidP="002864B8">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t>Sociálně a enviromentálně odpovědné zadávání:</w:t>
      </w:r>
    </w:p>
    <w:p w14:paraId="46137E7A" w14:textId="77777777" w:rsidR="00695C2F" w:rsidRPr="00E57F6B" w:rsidRDefault="00695C2F" w:rsidP="002864B8">
      <w:pPr>
        <w:pStyle w:val="Text1-1"/>
        <w:numPr>
          <w:ilvl w:val="0"/>
          <w:numId w:val="29"/>
        </w:numPr>
        <w:spacing w:after="0" w:line="240" w:lineRule="auto"/>
        <w:ind w:left="567"/>
      </w:pPr>
      <w:r w:rsidRPr="00E57F6B">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4E7EA7B" w14:textId="77777777" w:rsidR="00695C2F" w:rsidRPr="00E57F6B" w:rsidRDefault="00695C2F" w:rsidP="00695C2F">
      <w:pPr>
        <w:pStyle w:val="Text1-1"/>
        <w:numPr>
          <w:ilvl w:val="0"/>
          <w:numId w:val="0"/>
        </w:numPr>
        <w:spacing w:after="0" w:line="240" w:lineRule="auto"/>
        <w:ind w:left="567" w:hanging="709"/>
      </w:pPr>
    </w:p>
    <w:p w14:paraId="001B5A90" w14:textId="77777777" w:rsidR="00695C2F" w:rsidRPr="00E57F6B" w:rsidRDefault="00695C2F" w:rsidP="002864B8">
      <w:pPr>
        <w:pStyle w:val="Text1-1"/>
        <w:numPr>
          <w:ilvl w:val="0"/>
          <w:numId w:val="29"/>
        </w:numPr>
        <w:spacing w:after="0" w:line="240" w:lineRule="auto"/>
        <w:ind w:left="567"/>
      </w:pPr>
      <w:r w:rsidRPr="00E57F6B">
        <w:t>Zadavatel aplikuje ve výběrovém řízení níže uvedené prvky odpovědného zadávání:</w:t>
      </w:r>
    </w:p>
    <w:p w14:paraId="346DECC0" w14:textId="77777777" w:rsidR="00695C2F" w:rsidRPr="00E57F6B" w:rsidRDefault="00695C2F" w:rsidP="00695C2F">
      <w:pPr>
        <w:pStyle w:val="Odrka1-1"/>
        <w:spacing w:after="0" w:line="240" w:lineRule="auto"/>
        <w:ind w:left="567" w:firstLine="0"/>
      </w:pPr>
      <w:r w:rsidRPr="00E57F6B">
        <w:t>rovnocenné platební podmínky v rámci dodavatelského řetězce,</w:t>
      </w:r>
    </w:p>
    <w:p w14:paraId="7820628E" w14:textId="77777777" w:rsidR="00695C2F" w:rsidRPr="00E57F6B" w:rsidRDefault="00695C2F" w:rsidP="00695C2F">
      <w:pPr>
        <w:pStyle w:val="Odrka1-1"/>
        <w:spacing w:after="0" w:line="240" w:lineRule="auto"/>
        <w:ind w:left="567" w:firstLine="0"/>
      </w:pPr>
      <w:r w:rsidRPr="00E57F6B">
        <w:t>porady vedené primárně distančním způsobem,</w:t>
      </w:r>
    </w:p>
    <w:p w14:paraId="0D71E3E4" w14:textId="6450EB03" w:rsidR="00695C2F" w:rsidRPr="00E57F6B" w:rsidRDefault="00D23CE5" w:rsidP="00695C2F">
      <w:pPr>
        <w:pStyle w:val="Odrka1-1"/>
        <w:spacing w:after="0" w:line="240" w:lineRule="auto"/>
        <w:ind w:left="567" w:firstLine="0"/>
      </w:pPr>
      <w:r>
        <w:t>studentské exkurze.</w:t>
      </w:r>
    </w:p>
    <w:p w14:paraId="6F5D6B48" w14:textId="77777777" w:rsidR="00695C2F" w:rsidRPr="00E57F6B" w:rsidRDefault="00695C2F" w:rsidP="00695C2F">
      <w:pPr>
        <w:pStyle w:val="Odrka1-1"/>
        <w:numPr>
          <w:ilvl w:val="0"/>
          <w:numId w:val="0"/>
        </w:numPr>
        <w:spacing w:after="0" w:line="240" w:lineRule="auto"/>
        <w:ind w:left="567"/>
      </w:pPr>
    </w:p>
    <w:p w14:paraId="6DE9A41C" w14:textId="77777777" w:rsidR="00695C2F" w:rsidRPr="00E57F6B" w:rsidRDefault="00695C2F" w:rsidP="002864B8">
      <w:pPr>
        <w:pStyle w:val="Text1-1"/>
        <w:numPr>
          <w:ilvl w:val="0"/>
          <w:numId w:val="29"/>
        </w:numPr>
        <w:spacing w:after="0" w:line="240" w:lineRule="auto"/>
        <w:ind w:left="567"/>
      </w:pPr>
      <w:r w:rsidRPr="00E57F6B">
        <w:t>Výše uvedené prvky odpovědného zadávání a povinnosti dodavatele s nimi spojené zadavatel stanovil v</w:t>
      </w:r>
      <w:r w:rsidR="000140BF" w:rsidRPr="00E57F6B">
        <w:t xml:space="preserve"> </w:t>
      </w:r>
      <w:r w:rsidRPr="00E57F6B">
        <w:t xml:space="preserve">ustanovení článku </w:t>
      </w:r>
      <w:r w:rsidR="00945E11" w:rsidRPr="00E57F6B">
        <w:t>4.5</w:t>
      </w:r>
      <w:r w:rsidRPr="00E57F6B">
        <w:t xml:space="preserve"> závazného vzoru smlouvy, který je součástí zadávací dokumentace,</w:t>
      </w:r>
    </w:p>
    <w:p w14:paraId="3749C939" w14:textId="77777777" w:rsidR="00C94497" w:rsidRPr="00E57F6B" w:rsidRDefault="00C94497" w:rsidP="000140BF">
      <w:pPr>
        <w:pStyle w:val="Odrka1-1"/>
        <w:numPr>
          <w:ilvl w:val="0"/>
          <w:numId w:val="0"/>
        </w:numPr>
        <w:spacing w:after="0" w:line="240" w:lineRule="auto"/>
        <w:ind w:left="567"/>
        <w:rPr>
          <w:strike/>
        </w:rPr>
      </w:pPr>
    </w:p>
    <w:p w14:paraId="24B95DB6" w14:textId="77777777" w:rsidR="00E50A95" w:rsidRPr="00E57F6B" w:rsidRDefault="00E50A95" w:rsidP="000140BF">
      <w:pPr>
        <w:pStyle w:val="Odrka1-1"/>
        <w:numPr>
          <w:ilvl w:val="0"/>
          <w:numId w:val="0"/>
        </w:numPr>
        <w:spacing w:after="0" w:line="240" w:lineRule="auto"/>
        <w:ind w:left="567"/>
        <w:rPr>
          <w:strike/>
        </w:rPr>
      </w:pPr>
    </w:p>
    <w:p w14:paraId="764CC5F6" w14:textId="77777777" w:rsidR="00E50A95" w:rsidRPr="00E57F6B" w:rsidRDefault="00E50A95" w:rsidP="00E50A95">
      <w:pPr>
        <w:numPr>
          <w:ilvl w:val="0"/>
          <w:numId w:val="6"/>
        </w:numPr>
        <w:spacing w:after="120" w:line="240" w:lineRule="auto"/>
        <w:rPr>
          <w:rFonts w:eastAsia="Times New Roman" w:cs="Times New Roman"/>
          <w:b/>
          <w:u w:val="single"/>
          <w:lang w:eastAsia="cs-CZ"/>
        </w:rPr>
      </w:pPr>
      <w:r w:rsidRPr="00E57F6B">
        <w:rPr>
          <w:rFonts w:eastAsia="Times New Roman" w:cs="Times New Roman"/>
          <w:b/>
          <w:u w:val="single"/>
          <w:lang w:eastAsia="cs-CZ"/>
        </w:rPr>
        <w:lastRenderedPageBreak/>
        <w:t>Další zadávací podmínky v návaznosti na sankce v souvislosti se situací na Ukrajině</w:t>
      </w:r>
    </w:p>
    <w:p w14:paraId="7A536D11" w14:textId="77777777" w:rsidR="00E50A95" w:rsidRPr="00E57F6B" w:rsidRDefault="00E50A95" w:rsidP="00E50A95">
      <w:pPr>
        <w:spacing w:before="120" w:after="0" w:line="240" w:lineRule="auto"/>
        <w:ind w:left="426"/>
        <w:jc w:val="both"/>
      </w:pPr>
      <w:r w:rsidRPr="00E57F6B">
        <w:rPr>
          <w:rFonts w:eastAsia="Verdana" w:cstheme="majorBidi"/>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E57F6B">
        <w:t>(dále jen „</w:t>
      </w:r>
      <w:r w:rsidRPr="00E57F6B">
        <w:rPr>
          <w:rFonts w:eastAsia="Verdana" w:cstheme="majorBidi"/>
          <w:noProof/>
        </w:rPr>
        <w:t>Nařízení</w:t>
      </w:r>
      <w:r w:rsidRPr="00E57F6B">
        <w:t xml:space="preserve"> </w:t>
      </w:r>
      <w:r w:rsidRPr="00E57F6B">
        <w:rPr>
          <w:rFonts w:eastAsia="Verdana" w:cstheme="majorBidi"/>
          <w:noProof/>
        </w:rPr>
        <w:t>č. 269/2014“</w:t>
      </w:r>
      <w:r w:rsidRPr="00E57F6B">
        <w:t>), a</w:t>
      </w:r>
      <w:r w:rsidRPr="00E57F6B">
        <w:rPr>
          <w:b/>
        </w:rPr>
        <w:t xml:space="preserve"> </w:t>
      </w:r>
      <w:r w:rsidRPr="00E57F6B">
        <w:t>dalších prováděcích předpisů k tomuto Nařízení č. 269/2014 (tzv. sankční seznamy)</w:t>
      </w:r>
      <w:r w:rsidRPr="00E57F6B">
        <w:rPr>
          <w:rStyle w:val="Znakapoznpodarou"/>
        </w:rPr>
        <w:footnoteReference w:id="2"/>
      </w:r>
      <w:r w:rsidRPr="00E57F6B">
        <w:t xml:space="preserve">, </w:t>
      </w:r>
      <w:r w:rsidRPr="00E57F6B">
        <w:rPr>
          <w:rFonts w:eastAsia="Verdana" w:cstheme="majorBidi"/>
          <w:noProof/>
        </w:rPr>
        <w:t xml:space="preserve">nesmějí být žádné finanční prostředky ani hospodářské zdroje </w:t>
      </w:r>
      <w:r w:rsidRPr="00E57F6B">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E57F6B">
        <w:rPr>
          <w:rFonts w:eastAsia="Verdana" w:cstheme="majorBidi"/>
          <w:noProof/>
        </w:rPr>
        <w:t>„Osoby vedené na sankčních seznamech“</w:t>
      </w:r>
      <w:r w:rsidRPr="00E57F6B">
        <w:t>).</w:t>
      </w:r>
    </w:p>
    <w:p w14:paraId="6D8C2B5F" w14:textId="77777777" w:rsidR="00E50A95" w:rsidRPr="00E57F6B" w:rsidRDefault="00E50A95" w:rsidP="00E50A95">
      <w:pPr>
        <w:spacing w:before="120" w:after="0" w:line="240" w:lineRule="auto"/>
        <w:ind w:left="426"/>
        <w:jc w:val="both"/>
      </w:pPr>
      <w:r w:rsidRPr="00E57F6B">
        <w:t xml:space="preserve">Zadavatel proto požaduje, aby účastník </w:t>
      </w:r>
      <w:r w:rsidRPr="00E57F6B">
        <w:rPr>
          <w:rFonts w:eastAsia="Times New Roman" w:cs="Times New Roman"/>
          <w:lang w:eastAsia="cs-CZ"/>
        </w:rPr>
        <w:t>sám jakožto dodavatel, případně dodavatelé v jeho rámci sdružení za účelem účasti v zadávacím řízení</w:t>
      </w:r>
      <w:r w:rsidRPr="00E57F6B">
        <w:t>, ani žádný z jeho poddodavatelů nebo jiných osob, jejichž způsobilost je využívána ve smyslu směrnic o zadávání veřejných zakázek, nebyli Osobami vedenými na sankčních seznamech.</w:t>
      </w:r>
    </w:p>
    <w:p w14:paraId="3568C1A4" w14:textId="77777777" w:rsidR="00E50A95" w:rsidRPr="00E57F6B" w:rsidRDefault="00E50A95" w:rsidP="00E50A95">
      <w:pPr>
        <w:spacing w:before="120" w:after="0" w:line="240" w:lineRule="auto"/>
        <w:ind w:left="426"/>
        <w:jc w:val="both"/>
      </w:pPr>
      <w:r w:rsidRPr="00E57F6B">
        <w:t>Splnění zadávacích podmínek stanovených zadavatelem dle tohoto článku prokáže účastník předložením čestného prohlášení, jehož vzorové znění je přílohou č. 3 této Výzvy, ve své nabídce.</w:t>
      </w:r>
    </w:p>
    <w:p w14:paraId="0ED97A3C" w14:textId="77777777" w:rsidR="00E50A95" w:rsidRPr="00E57F6B" w:rsidRDefault="00E50A95" w:rsidP="00E50A95">
      <w:pPr>
        <w:spacing w:before="120" w:after="0" w:line="240" w:lineRule="auto"/>
        <w:ind w:left="426"/>
        <w:jc w:val="both"/>
      </w:pPr>
      <w:r w:rsidRPr="00E57F6B">
        <w:t>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4833187A" w14:textId="77777777" w:rsidR="00E50A95" w:rsidRPr="00E57F6B" w:rsidRDefault="00E50A95" w:rsidP="00E50A95">
      <w:pPr>
        <w:spacing w:before="120" w:after="0" w:line="240" w:lineRule="auto"/>
        <w:ind w:left="426"/>
        <w:jc w:val="both"/>
        <w:rPr>
          <w:rFonts w:eastAsia="Times New Roman" w:cs="Times New Roman"/>
          <w:b/>
          <w:lang w:eastAsia="cs-CZ"/>
        </w:rPr>
      </w:pPr>
      <w:r w:rsidRPr="00E57F6B">
        <w:t xml:space="preserve">V případě postupu účastníka v rozporu s tímto článkem bude účastník vyloučen ze zadávacího řízení. </w:t>
      </w:r>
    </w:p>
    <w:p w14:paraId="6B3EE180" w14:textId="77777777" w:rsidR="00E50A95" w:rsidRPr="00E57F6B" w:rsidRDefault="00E50A95" w:rsidP="000140BF">
      <w:pPr>
        <w:pStyle w:val="Odrka1-1"/>
        <w:numPr>
          <w:ilvl w:val="0"/>
          <w:numId w:val="0"/>
        </w:numPr>
        <w:spacing w:after="0" w:line="240" w:lineRule="auto"/>
        <w:ind w:left="567"/>
        <w:rPr>
          <w:strike/>
        </w:rPr>
      </w:pPr>
    </w:p>
    <w:p w14:paraId="665DDBE4" w14:textId="77777777" w:rsidR="00E50A95" w:rsidRPr="00E57F6B" w:rsidRDefault="00E50A95" w:rsidP="00C94497">
      <w:pPr>
        <w:autoSpaceDE w:val="0"/>
        <w:autoSpaceDN w:val="0"/>
        <w:adjustRightInd w:val="0"/>
        <w:spacing w:after="0" w:line="320" w:lineRule="atLeast"/>
        <w:jc w:val="both"/>
        <w:rPr>
          <w:rFonts w:eastAsia="Times New Roman" w:cs="Times New Roman"/>
          <w:color w:val="000000"/>
          <w:lang w:eastAsia="cs-CZ"/>
        </w:rPr>
      </w:pPr>
    </w:p>
    <w:p w14:paraId="39C9A55A" w14:textId="77777777" w:rsidR="00E57F6B" w:rsidRPr="00E57F6B" w:rsidRDefault="00E57F6B" w:rsidP="00C94497">
      <w:pPr>
        <w:autoSpaceDE w:val="0"/>
        <w:autoSpaceDN w:val="0"/>
        <w:adjustRightInd w:val="0"/>
        <w:spacing w:after="0" w:line="320" w:lineRule="atLeast"/>
        <w:jc w:val="both"/>
        <w:rPr>
          <w:rFonts w:eastAsia="Times New Roman" w:cs="Times New Roman"/>
          <w:color w:val="000000"/>
          <w:lang w:eastAsia="cs-CZ"/>
        </w:rPr>
      </w:pPr>
    </w:p>
    <w:p w14:paraId="07D93A47" w14:textId="77777777" w:rsidR="00E50A95" w:rsidRPr="00E57F6B" w:rsidRDefault="00E50A95" w:rsidP="00C94497">
      <w:pPr>
        <w:autoSpaceDE w:val="0"/>
        <w:autoSpaceDN w:val="0"/>
        <w:adjustRightInd w:val="0"/>
        <w:spacing w:after="0" w:line="320" w:lineRule="atLeast"/>
        <w:jc w:val="both"/>
        <w:rPr>
          <w:rFonts w:eastAsia="Times New Roman" w:cs="Times New Roman"/>
          <w:color w:val="000000"/>
          <w:lang w:eastAsia="cs-CZ"/>
        </w:rPr>
      </w:pPr>
    </w:p>
    <w:p w14:paraId="339D5B55" w14:textId="77777777" w:rsidR="001A6F12" w:rsidRPr="00E57F6B" w:rsidRDefault="001A6F12" w:rsidP="00C94497">
      <w:pPr>
        <w:autoSpaceDE w:val="0"/>
        <w:autoSpaceDN w:val="0"/>
        <w:adjustRightInd w:val="0"/>
        <w:spacing w:after="0" w:line="320" w:lineRule="atLeast"/>
        <w:jc w:val="both"/>
        <w:rPr>
          <w:rFonts w:eastAsia="Times New Roman" w:cs="Times New Roman"/>
          <w:color w:val="000000"/>
          <w:lang w:eastAsia="cs-CZ"/>
        </w:rPr>
      </w:pPr>
      <w:r w:rsidRPr="00E57F6B">
        <w:rPr>
          <w:rFonts w:eastAsia="Times New Roman" w:cs="Times New Roman"/>
          <w:color w:val="000000"/>
          <w:lang w:eastAsia="cs-CZ"/>
        </w:rPr>
        <w:t>V Olomouci dne</w:t>
      </w:r>
    </w:p>
    <w:p w14:paraId="36C5A5CB" w14:textId="77777777" w:rsidR="001A6F12" w:rsidRPr="00E57F6B"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7763563" w14:textId="77777777" w:rsidR="00C94497" w:rsidRPr="00E57F6B" w:rsidRDefault="00C94497" w:rsidP="00C94497">
      <w:pPr>
        <w:spacing w:after="0" w:line="240" w:lineRule="auto"/>
        <w:rPr>
          <w:rFonts w:eastAsia="Times New Roman" w:cs="Times New Roman"/>
          <w:b/>
          <w:bCs/>
          <w:lang w:eastAsia="cs-CZ"/>
        </w:rPr>
      </w:pPr>
    </w:p>
    <w:p w14:paraId="6CEAEC3B" w14:textId="77777777" w:rsidR="00C94497" w:rsidRPr="00E57F6B" w:rsidRDefault="00C94497" w:rsidP="00C94497">
      <w:pPr>
        <w:spacing w:after="0" w:line="240" w:lineRule="auto"/>
        <w:rPr>
          <w:rFonts w:eastAsia="Times New Roman" w:cs="Times New Roman"/>
          <w:b/>
          <w:bCs/>
          <w:lang w:eastAsia="cs-CZ"/>
        </w:rPr>
      </w:pPr>
    </w:p>
    <w:p w14:paraId="0B758866" w14:textId="77777777" w:rsidR="00C94497" w:rsidRPr="00E57F6B" w:rsidRDefault="00C94497" w:rsidP="00C94497">
      <w:pPr>
        <w:spacing w:after="0" w:line="240" w:lineRule="auto"/>
        <w:rPr>
          <w:rFonts w:eastAsia="Times New Roman" w:cs="Times New Roman"/>
          <w:b/>
          <w:bCs/>
          <w:lang w:eastAsia="cs-CZ"/>
        </w:rPr>
      </w:pPr>
    </w:p>
    <w:p w14:paraId="36FE795D" w14:textId="77777777" w:rsidR="001A6F12" w:rsidRPr="00E57F6B" w:rsidRDefault="001A6F12" w:rsidP="00C94497">
      <w:pPr>
        <w:spacing w:after="0" w:line="240" w:lineRule="auto"/>
        <w:rPr>
          <w:rFonts w:eastAsia="Times New Roman" w:cs="Times New Roman"/>
          <w:b/>
          <w:lang w:eastAsia="cs-CZ"/>
        </w:rPr>
      </w:pPr>
      <w:r w:rsidRPr="00E57F6B">
        <w:rPr>
          <w:rFonts w:eastAsia="Times New Roman" w:cs="Times New Roman"/>
          <w:b/>
          <w:bCs/>
          <w:lang w:eastAsia="cs-CZ"/>
        </w:rPr>
        <w:t>Ing. Miroslav Bocák</w:t>
      </w:r>
      <w:r w:rsidRPr="00E57F6B">
        <w:rPr>
          <w:rFonts w:eastAsia="Times New Roman" w:cs="Times New Roman"/>
          <w:b/>
          <w:lang w:eastAsia="cs-CZ"/>
        </w:rPr>
        <w:t xml:space="preserve"> </w:t>
      </w:r>
    </w:p>
    <w:p w14:paraId="5B82A320" w14:textId="77777777" w:rsidR="00C94497" w:rsidRPr="00E57F6B" w:rsidRDefault="001A6F12" w:rsidP="00C94497">
      <w:pPr>
        <w:tabs>
          <w:tab w:val="center" w:pos="7300"/>
          <w:tab w:val="right" w:pos="9072"/>
        </w:tabs>
        <w:spacing w:after="0" w:line="240" w:lineRule="auto"/>
        <w:rPr>
          <w:rFonts w:eastAsia="Times New Roman" w:cs="Times New Roman"/>
          <w:lang w:eastAsia="cs-CZ"/>
        </w:rPr>
      </w:pPr>
      <w:r w:rsidRPr="00E57F6B">
        <w:rPr>
          <w:rFonts w:eastAsia="Times New Roman" w:cs="Times New Roman"/>
          <w:lang w:eastAsia="cs-CZ"/>
        </w:rPr>
        <w:t xml:space="preserve">ředitel organizační jednotky </w:t>
      </w:r>
      <w:r w:rsidRPr="00E57F6B">
        <w:rPr>
          <w:rFonts w:eastAsia="Times New Roman" w:cs="Times New Roman"/>
          <w:lang w:eastAsia="cs-CZ"/>
        </w:rPr>
        <w:tab/>
      </w:r>
    </w:p>
    <w:p w14:paraId="3DB8E143" w14:textId="77777777" w:rsidR="001A6F12" w:rsidRPr="00E57F6B" w:rsidRDefault="001A6F12" w:rsidP="00C94497">
      <w:pPr>
        <w:tabs>
          <w:tab w:val="center" w:pos="7300"/>
          <w:tab w:val="right" w:pos="9072"/>
        </w:tabs>
        <w:spacing w:after="0" w:line="240" w:lineRule="auto"/>
        <w:rPr>
          <w:rFonts w:eastAsia="Times New Roman" w:cs="Times New Roman"/>
          <w:lang w:eastAsia="cs-CZ"/>
        </w:rPr>
      </w:pPr>
      <w:r w:rsidRPr="00E57F6B">
        <w:rPr>
          <w:rFonts w:eastAsia="Times New Roman" w:cs="Times New Roman"/>
          <w:lang w:eastAsia="cs-CZ"/>
        </w:rPr>
        <w:t>Stavební správa východ</w:t>
      </w:r>
    </w:p>
    <w:p w14:paraId="78A68A9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820FA5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42F8EFB" w14:textId="77777777" w:rsidR="001A6F12" w:rsidRPr="001A6F12" w:rsidRDefault="001A6F12" w:rsidP="001A6F12">
      <w:pPr>
        <w:spacing w:before="60" w:after="0" w:line="240" w:lineRule="exact"/>
        <w:rPr>
          <w:rFonts w:eastAsia="Times New Roman" w:cs="Calibri"/>
          <w:lang w:eastAsia="cs-CZ"/>
        </w:rPr>
      </w:pPr>
    </w:p>
    <w:p w14:paraId="7F8CE455"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1D73E0" w:rsidRPr="00833899">
        <w:t>/jméno a příjmení</w:t>
      </w:r>
      <w:r w:rsidR="001D73E0" w:rsidRPr="00833899">
        <w:rPr>
          <w:rStyle w:val="Znakapoznpodarou"/>
        </w:rPr>
        <w:footnoteReference w:id="3"/>
      </w:r>
      <w:r w:rsidR="001D73E0">
        <w:t xml:space="preserve"> </w:t>
      </w:r>
      <w:r w:rsidR="001D73E0"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5B209713"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C509A08"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B31EE7D"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596F320" w14:textId="77777777"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AF9D190" w14:textId="77777777"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CE97155" w14:textId="77777777"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2AD928F" w14:textId="77777777" w:rsidR="005B29D5" w:rsidRDefault="001A6F12" w:rsidP="002864B8">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37DC5922" w14:textId="77777777"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1B543762" w14:textId="77777777" w:rsidR="00C83F24" w:rsidRPr="00C75F1E" w:rsidRDefault="001A6F12" w:rsidP="00C75F1E">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065067">
        <w:rPr>
          <w:rFonts w:eastAsia="Times New Roman" w:cs="Arial"/>
          <w:lang w:eastAsia="cs-CZ"/>
        </w:rPr>
        <w:t>„</w:t>
      </w:r>
      <w:r w:rsidR="00065067" w:rsidRPr="00D70495">
        <w:rPr>
          <w:rFonts w:ascii="Verdana" w:hAnsi="Verdana"/>
          <w:b/>
        </w:rPr>
        <w:t>Implementace ETCS Regional Chornice - Třebovice v</w:t>
      </w:r>
      <w:r w:rsidR="00065067">
        <w:rPr>
          <w:rFonts w:ascii="Verdana" w:hAnsi="Verdana"/>
          <w:b/>
        </w:rPr>
        <w:t> </w:t>
      </w:r>
      <w:r w:rsidR="00065067" w:rsidRPr="00D70495">
        <w:rPr>
          <w:rFonts w:ascii="Verdana" w:hAnsi="Verdana"/>
          <w:b/>
        </w:rPr>
        <w:t>Čechách</w:t>
      </w:r>
      <w:r w:rsidR="00065067">
        <w:rPr>
          <w:rFonts w:ascii="Verdana" w:hAnsi="Verdana"/>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14:paraId="08DD6FC4"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065067">
        <w:rPr>
          <w:rFonts w:ascii="Verdana" w:hAnsi="Verdana"/>
        </w:rPr>
        <w:t>„</w:t>
      </w:r>
      <w:r w:rsidR="00065067" w:rsidRPr="00D70495">
        <w:rPr>
          <w:rFonts w:ascii="Verdana" w:hAnsi="Verdana"/>
          <w:b/>
        </w:rPr>
        <w:t>Implementace ETCS Regional Chornice - Třebovice v</w:t>
      </w:r>
      <w:r w:rsidR="00065067">
        <w:rPr>
          <w:rFonts w:ascii="Verdana" w:hAnsi="Verdana"/>
          <w:b/>
        </w:rPr>
        <w:t> </w:t>
      </w:r>
      <w:r w:rsidR="00065067" w:rsidRPr="00D70495">
        <w:rPr>
          <w:rFonts w:ascii="Verdana" w:hAnsi="Verdana"/>
          <w:b/>
        </w:rPr>
        <w:t>Čechách</w:t>
      </w:r>
      <w:r w:rsidR="00065067">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3215586B"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7EDCCC5" w14:textId="77777777" w:rsidR="00C75F1E" w:rsidRPr="00B86EBD" w:rsidRDefault="00C75F1E" w:rsidP="00C75F1E">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1D73E0">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1D73E0">
        <w:rPr>
          <w:rFonts w:eastAsia="Times New Roman" w:cs="Arial"/>
          <w:lang w:eastAsia="cs-CZ"/>
        </w:rPr>
        <w:t xml:space="preserve"> </w:t>
      </w:r>
      <w:r w:rsidR="001D73E0">
        <w:rPr>
          <w:rFonts w:eastAsia="Calibri" w:cs="Times New Roman"/>
        </w:rPr>
        <w:t xml:space="preserve">Dodavatel </w:t>
      </w:r>
      <w:r w:rsidR="001D73E0" w:rsidRPr="007F769F">
        <w:rPr>
          <w:rFonts w:eastAsia="Calibri" w:cs="Times New Roman"/>
        </w:rPr>
        <w:t xml:space="preserve">dále prohlašuje, že dostane-li se </w:t>
      </w:r>
      <w:r w:rsidR="001D73E0">
        <w:rPr>
          <w:rFonts w:eastAsia="Calibri" w:cs="Times New Roman"/>
        </w:rPr>
        <w:t>dodavatel</w:t>
      </w:r>
      <w:r w:rsidR="001D73E0" w:rsidRPr="007F769F">
        <w:rPr>
          <w:rFonts w:eastAsia="Calibri" w:cs="Times New Roman"/>
        </w:rPr>
        <w:t xml:space="preserve"> nebo poddodavatel, </w:t>
      </w:r>
      <w:r w:rsidR="001D73E0">
        <w:rPr>
          <w:rFonts w:eastAsia="Calibri" w:cs="Times New Roman"/>
        </w:rPr>
        <w:t xml:space="preserve">prostřednictvím kterého </w:t>
      </w:r>
      <w:r w:rsidR="001D73E0" w:rsidRPr="007F769F">
        <w:rPr>
          <w:rFonts w:eastAsia="Calibri" w:cs="Times New Roman"/>
        </w:rPr>
        <w:t>prokaz</w:t>
      </w:r>
      <w:r w:rsidR="001D73E0">
        <w:rPr>
          <w:rFonts w:eastAsia="Calibri" w:cs="Times New Roman"/>
        </w:rPr>
        <w:t>uje</w:t>
      </w:r>
      <w:r w:rsidR="001D73E0" w:rsidRPr="007F769F">
        <w:rPr>
          <w:rFonts w:eastAsia="Calibri" w:cs="Times New Roman"/>
        </w:rPr>
        <w:t xml:space="preserve"> </w:t>
      </w:r>
      <w:r w:rsidR="001D73E0">
        <w:rPr>
          <w:rFonts w:eastAsia="Calibri" w:cs="Times New Roman"/>
        </w:rPr>
        <w:t xml:space="preserve">v tomto zadávacím řízení </w:t>
      </w:r>
      <w:r w:rsidR="001D73E0" w:rsidRPr="007F769F">
        <w:rPr>
          <w:rFonts w:eastAsia="Calibri" w:cs="Times New Roman"/>
        </w:rPr>
        <w:t>kvalifikaci</w:t>
      </w:r>
      <w:r w:rsidR="001D73E0">
        <w:rPr>
          <w:rFonts w:eastAsia="Calibri" w:cs="Times New Roman"/>
        </w:rPr>
        <w:t>,</w:t>
      </w:r>
      <w:r w:rsidR="001D73E0" w:rsidRPr="007F769F">
        <w:rPr>
          <w:rFonts w:eastAsia="Calibri" w:cs="Times New Roman"/>
        </w:rPr>
        <w:t xml:space="preserve"> do střetu zájmů dle § 4b </w:t>
      </w:r>
      <w:r w:rsidR="001D73E0">
        <w:rPr>
          <w:rFonts w:eastAsia="Calibri" w:cs="Times New Roman"/>
        </w:rPr>
        <w:t>z</w:t>
      </w:r>
      <w:r w:rsidR="001D73E0" w:rsidRPr="007F769F">
        <w:rPr>
          <w:rFonts w:eastAsia="Calibri" w:cs="Times New Roman"/>
        </w:rPr>
        <w:t xml:space="preserve">ákona o střetu zájmů, a to kdykoliv až do okamžiku ukončení </w:t>
      </w:r>
      <w:r w:rsidR="001D73E0">
        <w:rPr>
          <w:rFonts w:eastAsia="Calibri" w:cs="Times New Roman"/>
        </w:rPr>
        <w:t>z</w:t>
      </w:r>
      <w:r w:rsidR="001D73E0" w:rsidRPr="007F769F">
        <w:rPr>
          <w:rFonts w:eastAsia="Calibri" w:cs="Times New Roman"/>
        </w:rPr>
        <w:t>adávacího řízení</w:t>
      </w:r>
      <w:r w:rsidR="001D73E0">
        <w:rPr>
          <w:rFonts w:eastAsia="Calibri" w:cs="Times New Roman"/>
        </w:rPr>
        <w:t>,</w:t>
      </w:r>
      <w:r w:rsidR="001D73E0" w:rsidRPr="007F769F">
        <w:rPr>
          <w:rFonts w:eastAsia="Calibri" w:cs="Times New Roman"/>
        </w:rPr>
        <w:t xml:space="preserve"> oznámí </w:t>
      </w:r>
      <w:r w:rsidR="001D73E0">
        <w:rPr>
          <w:rFonts w:eastAsia="Calibri" w:cs="Times New Roman"/>
        </w:rPr>
        <w:t xml:space="preserve">dodavatel </w:t>
      </w:r>
      <w:r w:rsidR="001D73E0" w:rsidRPr="007F769F">
        <w:rPr>
          <w:rFonts w:eastAsia="Calibri" w:cs="Times New Roman"/>
        </w:rPr>
        <w:t>tuto skutečnost bez zbytečného od</w:t>
      </w:r>
      <w:r w:rsidR="001D73E0">
        <w:rPr>
          <w:rFonts w:eastAsia="Calibri" w:cs="Times New Roman"/>
        </w:rPr>
        <w:t>kladu zadavateli</w:t>
      </w:r>
      <w:r w:rsidR="001D73E0" w:rsidRPr="007F769F">
        <w:rPr>
          <w:rFonts w:eastAsia="Calibri" w:cs="Times New Roman"/>
        </w:rPr>
        <w:t>.</w:t>
      </w:r>
    </w:p>
    <w:p w14:paraId="78D5A1D7"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6AEB41C" w14:textId="77777777" w:rsidR="001A6F12" w:rsidRPr="001A6F12" w:rsidRDefault="001A6F12" w:rsidP="001D73E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1D73E0">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7406B83" w14:textId="77777777" w:rsidR="001A6F12" w:rsidRPr="001A6F12" w:rsidRDefault="001A6F12" w:rsidP="00C75F1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287F77E"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D697C8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2DAE4C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8D25F45"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2E7C0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3582D66" w14:textId="77777777" w:rsidR="001A6F12" w:rsidRPr="001A6F12" w:rsidRDefault="001A6F12" w:rsidP="001A6F12">
            <w:pPr>
              <w:spacing w:after="0" w:line="240" w:lineRule="auto"/>
              <w:ind w:firstLine="567"/>
              <w:rPr>
                <w:rFonts w:eastAsia="Times New Roman" w:cs="Calibri"/>
                <w:lang w:eastAsia="cs-CZ"/>
              </w:rPr>
            </w:pPr>
          </w:p>
        </w:tc>
      </w:tr>
    </w:tbl>
    <w:p w14:paraId="199DC34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458E27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0F3E19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72338B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D42FDD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E10567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3D2637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93E50E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6B1854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351ED53"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0A5369"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C2E96D8"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25DC30B"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2107063"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BB45551" w14:textId="77777777" w:rsidR="001A6F12" w:rsidRPr="001A6F12" w:rsidRDefault="001A6F12" w:rsidP="001A6F12">
      <w:pPr>
        <w:spacing w:after="0" w:line="240" w:lineRule="auto"/>
        <w:ind w:firstLine="567"/>
        <w:rPr>
          <w:rFonts w:eastAsia="Times New Roman" w:cs="Times New Roman"/>
          <w:lang w:eastAsia="cs-CZ"/>
        </w:rPr>
      </w:pPr>
    </w:p>
    <w:p w14:paraId="2039C59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35EF2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C9A2E3C" w14:textId="77777777" w:rsidR="001A6F12" w:rsidRPr="001A6F12" w:rsidRDefault="001A6F12" w:rsidP="001A6F12">
      <w:pPr>
        <w:spacing w:after="0" w:line="240" w:lineRule="auto"/>
        <w:ind w:firstLine="567"/>
        <w:rPr>
          <w:rFonts w:eastAsia="Times New Roman" w:cs="Times New Roman"/>
          <w:lang w:eastAsia="cs-CZ"/>
        </w:rPr>
      </w:pPr>
    </w:p>
    <w:p w14:paraId="51ECA03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1BA0A25"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DCB57C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CF4ADB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65D2D91"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924093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682E378" w14:textId="77777777" w:rsidR="001A6F12" w:rsidRPr="001A6F12" w:rsidRDefault="001A6F12" w:rsidP="001A6F12">
            <w:pPr>
              <w:spacing w:after="0" w:line="240" w:lineRule="auto"/>
              <w:ind w:firstLine="567"/>
              <w:rPr>
                <w:rFonts w:eastAsia="Times New Roman" w:cs="Calibri"/>
                <w:lang w:eastAsia="cs-CZ"/>
              </w:rPr>
            </w:pPr>
          </w:p>
        </w:tc>
      </w:tr>
    </w:tbl>
    <w:p w14:paraId="3FA9C54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F021812" w14:textId="77777777" w:rsidR="00E50A95" w:rsidRDefault="00E50A95">
      <w:pPr>
        <w:rPr>
          <w:rFonts w:eastAsia="Times New Roman" w:cs="Calibri"/>
          <w:b/>
          <w:bCs/>
          <w:lang w:eastAsia="cs-CZ"/>
        </w:rPr>
      </w:pPr>
      <w:r>
        <w:rPr>
          <w:rFonts w:eastAsia="Times New Roman" w:cs="Calibri"/>
          <w:b/>
          <w:bCs/>
          <w:lang w:eastAsia="cs-CZ"/>
        </w:rPr>
        <w:br w:type="page"/>
      </w:r>
    </w:p>
    <w:p w14:paraId="3E625E3B" w14:textId="77777777" w:rsidR="00E50A95" w:rsidRPr="00DE0E2C" w:rsidRDefault="00E50A95" w:rsidP="00E50A95">
      <w:pPr>
        <w:pStyle w:val="Textbezslovn"/>
        <w:jc w:val="center"/>
        <w:rPr>
          <w:b/>
          <w:lang w:eastAsia="cs-CZ"/>
        </w:rPr>
      </w:pPr>
      <w:r w:rsidRPr="00DE0E2C">
        <w:rPr>
          <w:b/>
          <w:lang w:eastAsia="cs-CZ"/>
        </w:rPr>
        <w:lastRenderedPageBreak/>
        <w:t>Příloha č. 3</w:t>
      </w:r>
    </w:p>
    <w:p w14:paraId="5EC5C24B" w14:textId="77777777" w:rsidR="00E50A95" w:rsidRPr="00DE0E2C" w:rsidRDefault="00E50A95" w:rsidP="00E50A95">
      <w:pPr>
        <w:pStyle w:val="Textbezslovn"/>
        <w:jc w:val="center"/>
        <w:rPr>
          <w:b/>
          <w:lang w:eastAsia="cs-CZ"/>
        </w:rPr>
      </w:pPr>
      <w:r w:rsidRPr="00DE0E2C">
        <w:rPr>
          <w:b/>
          <w:lang w:eastAsia="cs-CZ"/>
        </w:rPr>
        <w:t>Čestné prohlášení o splnění podmínek v souvislosti se situací na Ukrajině</w:t>
      </w:r>
    </w:p>
    <w:p w14:paraId="63BB8E50" w14:textId="77777777" w:rsidR="00E50A95" w:rsidRPr="00964860" w:rsidRDefault="00E50A95" w:rsidP="00E50A95">
      <w:pPr>
        <w:pStyle w:val="Textbezslovn"/>
        <w:ind w:left="0"/>
        <w:rPr>
          <w:b/>
        </w:rPr>
      </w:pPr>
      <w:r w:rsidRPr="00964860">
        <w:rPr>
          <w:b/>
        </w:rPr>
        <w:t>Čestné prohlášení</w:t>
      </w:r>
    </w:p>
    <w:p w14:paraId="2D4F6F73"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B736731"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754AA986"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4C567B01"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CB9C2FC"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6D7A0D6B"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7E61B3D5" w14:textId="77777777" w:rsidR="00E50A95" w:rsidRDefault="00E50A95" w:rsidP="00E50A95">
      <w:pPr>
        <w:spacing w:after="0" w:line="240" w:lineRule="auto"/>
        <w:jc w:val="both"/>
        <w:rPr>
          <w:rFonts w:eastAsia="Times New Roman" w:cs="Times New Roman"/>
          <w:lang w:eastAsia="cs-CZ"/>
        </w:rPr>
      </w:pPr>
    </w:p>
    <w:p w14:paraId="053CFD3A" w14:textId="77777777"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FCB3D84" w14:textId="77777777" w:rsidR="00E50A95" w:rsidRPr="007F769F" w:rsidRDefault="00E50A95" w:rsidP="00E50A95">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0303A136" w14:textId="77777777"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D4C4732"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325413F2"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E8E0008"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8A419F0" w14:textId="77777777" w:rsidR="00E50A95" w:rsidRPr="001A6F12" w:rsidRDefault="00E50A95" w:rsidP="00E50A95">
      <w:pPr>
        <w:spacing w:after="0" w:line="240" w:lineRule="auto"/>
        <w:ind w:firstLine="567"/>
        <w:rPr>
          <w:rFonts w:eastAsia="Times New Roman" w:cs="Times New Roman"/>
          <w:lang w:eastAsia="cs-CZ"/>
        </w:rPr>
      </w:pPr>
    </w:p>
    <w:p w14:paraId="1A83B64D" w14:textId="77777777"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E50A95" w:rsidRPr="001A6F12" w14:paraId="1D57A094" w14:textId="77777777" w:rsidTr="00D7049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9F55E98" w14:textId="77777777" w:rsidR="00E50A95" w:rsidRPr="001A6F12" w:rsidRDefault="00E50A95" w:rsidP="00D70495">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53AD704" w14:textId="77777777" w:rsidR="00E50A95" w:rsidRPr="001A6F12" w:rsidRDefault="00E50A95" w:rsidP="00D70495">
            <w:pPr>
              <w:spacing w:after="0" w:line="240" w:lineRule="auto"/>
              <w:ind w:firstLine="567"/>
              <w:rPr>
                <w:rFonts w:eastAsia="Times New Roman" w:cs="Calibri"/>
                <w:lang w:eastAsia="cs-CZ"/>
              </w:rPr>
            </w:pPr>
          </w:p>
        </w:tc>
      </w:tr>
      <w:tr w:rsidR="00E50A95" w:rsidRPr="001A6F12" w14:paraId="409B0C8A" w14:textId="77777777" w:rsidTr="00D7049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5B8055D" w14:textId="77777777" w:rsidR="00E50A95" w:rsidRPr="001A6F12" w:rsidRDefault="00E50A95" w:rsidP="00D70495">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B29215" w14:textId="77777777" w:rsidR="00E50A95" w:rsidRPr="001A6F12" w:rsidRDefault="00E50A95" w:rsidP="00D70495">
            <w:pPr>
              <w:spacing w:after="0" w:line="240" w:lineRule="auto"/>
              <w:ind w:firstLine="567"/>
              <w:rPr>
                <w:rFonts w:eastAsia="Times New Roman" w:cs="Calibri"/>
                <w:lang w:eastAsia="cs-CZ"/>
              </w:rPr>
            </w:pPr>
          </w:p>
        </w:tc>
      </w:tr>
    </w:tbl>
    <w:p w14:paraId="173CECF7" w14:textId="77777777" w:rsidR="00E50A95" w:rsidRDefault="00E50A95" w:rsidP="00E50A95">
      <w:pPr>
        <w:rPr>
          <w:rFonts w:eastAsia="Times New Roman" w:cs="Calibri"/>
          <w:b/>
          <w:bCs/>
          <w:lang w:eastAsia="cs-CZ"/>
        </w:rPr>
      </w:pPr>
    </w:p>
    <w:p w14:paraId="175B899D"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78D3C" w14:textId="77777777" w:rsidR="0020481A" w:rsidRDefault="0020481A" w:rsidP="00962258">
      <w:pPr>
        <w:spacing w:after="0" w:line="240" w:lineRule="auto"/>
      </w:pPr>
      <w:r>
        <w:separator/>
      </w:r>
    </w:p>
  </w:endnote>
  <w:endnote w:type="continuationSeparator" w:id="0">
    <w:p w14:paraId="7FC8C227" w14:textId="77777777" w:rsidR="0020481A" w:rsidRDefault="002048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481A" w14:paraId="5C9B3E68" w14:textId="77777777" w:rsidTr="00D831A3">
      <w:tc>
        <w:tcPr>
          <w:tcW w:w="1361" w:type="dxa"/>
          <w:tcMar>
            <w:left w:w="0" w:type="dxa"/>
            <w:right w:w="0" w:type="dxa"/>
          </w:tcMar>
          <w:vAlign w:val="bottom"/>
        </w:tcPr>
        <w:p w14:paraId="1B871961" w14:textId="5E0AAEEA" w:rsidR="0020481A" w:rsidRPr="00B8518B" w:rsidRDefault="0020481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B0E">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2B0E">
            <w:rPr>
              <w:rStyle w:val="slostrnky"/>
              <w:noProof/>
            </w:rPr>
            <w:t>20</w:t>
          </w:r>
          <w:r w:rsidRPr="00B8518B">
            <w:rPr>
              <w:rStyle w:val="slostrnky"/>
            </w:rPr>
            <w:fldChar w:fldCharType="end"/>
          </w:r>
        </w:p>
      </w:tc>
      <w:tc>
        <w:tcPr>
          <w:tcW w:w="3458" w:type="dxa"/>
          <w:shd w:val="clear" w:color="auto" w:fill="auto"/>
          <w:tcMar>
            <w:left w:w="0" w:type="dxa"/>
            <w:right w:w="0" w:type="dxa"/>
          </w:tcMar>
        </w:tcPr>
        <w:p w14:paraId="28E5528A" w14:textId="77777777" w:rsidR="0020481A" w:rsidRDefault="0020481A" w:rsidP="00B8518B">
          <w:pPr>
            <w:pStyle w:val="Zpat"/>
          </w:pPr>
        </w:p>
      </w:tc>
      <w:tc>
        <w:tcPr>
          <w:tcW w:w="2835" w:type="dxa"/>
          <w:shd w:val="clear" w:color="auto" w:fill="auto"/>
          <w:tcMar>
            <w:left w:w="0" w:type="dxa"/>
            <w:right w:w="0" w:type="dxa"/>
          </w:tcMar>
        </w:tcPr>
        <w:p w14:paraId="009C49BC" w14:textId="77777777" w:rsidR="0020481A" w:rsidRDefault="0020481A" w:rsidP="00B8518B">
          <w:pPr>
            <w:pStyle w:val="Zpat"/>
          </w:pPr>
        </w:p>
      </w:tc>
      <w:tc>
        <w:tcPr>
          <w:tcW w:w="2921" w:type="dxa"/>
        </w:tcPr>
        <w:p w14:paraId="06C55D5C" w14:textId="77777777" w:rsidR="0020481A" w:rsidRDefault="0020481A" w:rsidP="00D831A3">
          <w:pPr>
            <w:pStyle w:val="Zpat"/>
          </w:pPr>
        </w:p>
      </w:tc>
    </w:tr>
  </w:tbl>
  <w:p w14:paraId="4AB5F2A9" w14:textId="77777777" w:rsidR="0020481A" w:rsidRPr="00B8518B" w:rsidRDefault="0020481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5B84300" wp14:editId="78EF2FF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21361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B0EFB55" wp14:editId="58CCAA2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EEC5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481A" w14:paraId="35190B09" w14:textId="77777777" w:rsidTr="00F1715C">
      <w:tc>
        <w:tcPr>
          <w:tcW w:w="1361" w:type="dxa"/>
          <w:tcMar>
            <w:left w:w="0" w:type="dxa"/>
            <w:right w:w="0" w:type="dxa"/>
          </w:tcMar>
          <w:vAlign w:val="bottom"/>
        </w:tcPr>
        <w:p w14:paraId="53A89F81" w14:textId="318AD475" w:rsidR="0020481A" w:rsidRPr="00B8518B" w:rsidRDefault="0020481A"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B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2B0E">
            <w:rPr>
              <w:rStyle w:val="slostrnky"/>
              <w:noProof/>
            </w:rPr>
            <w:t>20</w:t>
          </w:r>
          <w:r w:rsidRPr="00B8518B">
            <w:rPr>
              <w:rStyle w:val="slostrnky"/>
            </w:rPr>
            <w:fldChar w:fldCharType="end"/>
          </w:r>
        </w:p>
      </w:tc>
      <w:tc>
        <w:tcPr>
          <w:tcW w:w="3458" w:type="dxa"/>
          <w:shd w:val="clear" w:color="auto" w:fill="auto"/>
          <w:tcMar>
            <w:left w:w="0" w:type="dxa"/>
            <w:right w:w="0" w:type="dxa"/>
          </w:tcMar>
        </w:tcPr>
        <w:p w14:paraId="06FBE87D" w14:textId="77777777" w:rsidR="0020481A" w:rsidRDefault="0020481A" w:rsidP="00586060">
          <w:pPr>
            <w:pStyle w:val="Zpat"/>
          </w:pPr>
          <w:r>
            <w:t>Správa železnic, státní organizace</w:t>
          </w:r>
        </w:p>
        <w:p w14:paraId="0912C7F9" w14:textId="77777777" w:rsidR="0020481A" w:rsidRDefault="0020481A"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08E56A7" w14:textId="77777777" w:rsidR="0020481A" w:rsidRDefault="0020481A" w:rsidP="00586060">
          <w:pPr>
            <w:pStyle w:val="Zpat"/>
          </w:pPr>
          <w:r>
            <w:t>Sídlo: Dlážděná 1003/7, 110 00</w:t>
          </w:r>
          <w:r>
            <w:t> </w:t>
          </w:r>
          <w:r>
            <w:t>Praha 1</w:t>
          </w:r>
        </w:p>
        <w:p w14:paraId="5F9F0B2D" w14:textId="77777777" w:rsidR="0020481A" w:rsidRDefault="0020481A" w:rsidP="00586060">
          <w:pPr>
            <w:pStyle w:val="Zpat"/>
          </w:pPr>
          <w:r>
            <w:t>IČO: 709 94 234 DIČ: CZ 709 94 234</w:t>
          </w:r>
        </w:p>
        <w:p w14:paraId="737C9443" w14:textId="77777777" w:rsidR="0020481A" w:rsidRDefault="0020481A" w:rsidP="00586060">
          <w:pPr>
            <w:pStyle w:val="Zpat"/>
          </w:pPr>
          <w:r>
            <w:t>www.spravazeleznic.cz</w:t>
          </w:r>
        </w:p>
      </w:tc>
      <w:tc>
        <w:tcPr>
          <w:tcW w:w="2921" w:type="dxa"/>
        </w:tcPr>
        <w:p w14:paraId="0D50C328" w14:textId="77777777" w:rsidR="0020481A" w:rsidRDefault="0020481A"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6E5B8FE6" w14:textId="77777777" w:rsidR="0020481A" w:rsidRDefault="0020481A"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49AC5780" w14:textId="77777777" w:rsidR="0020481A" w:rsidRDefault="0020481A"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73A5A788" w14:textId="77777777" w:rsidR="0020481A" w:rsidRDefault="0020481A" w:rsidP="00586060">
          <w:pPr>
            <w:pStyle w:val="Zpat"/>
          </w:pPr>
        </w:p>
      </w:tc>
    </w:tr>
  </w:tbl>
  <w:p w14:paraId="1CC93136" w14:textId="77777777" w:rsidR="0020481A" w:rsidRPr="00B8518B" w:rsidRDefault="0020481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3799DF" wp14:editId="0D16E7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3E99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2B89A76" wp14:editId="3F0A694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DA94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1AF65" w14:textId="77777777" w:rsidR="0020481A" w:rsidRPr="00460660" w:rsidRDefault="002048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8CEF" w14:textId="77777777" w:rsidR="0020481A" w:rsidRDefault="0020481A" w:rsidP="00962258">
      <w:pPr>
        <w:spacing w:after="0" w:line="240" w:lineRule="auto"/>
      </w:pPr>
      <w:r>
        <w:separator/>
      </w:r>
    </w:p>
  </w:footnote>
  <w:footnote w:type="continuationSeparator" w:id="0">
    <w:p w14:paraId="108D4C42" w14:textId="77777777" w:rsidR="0020481A" w:rsidRDefault="0020481A" w:rsidP="00962258">
      <w:pPr>
        <w:spacing w:after="0" w:line="240" w:lineRule="auto"/>
      </w:pPr>
      <w:r>
        <w:continuationSeparator/>
      </w:r>
    </w:p>
  </w:footnote>
  <w:footnote w:id="1">
    <w:p w14:paraId="0D748190" w14:textId="77777777" w:rsidR="0020481A" w:rsidRDefault="0020481A" w:rsidP="00F749D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99B2576" w14:textId="77777777" w:rsidR="0020481A" w:rsidRPr="00EB54C9" w:rsidRDefault="0020481A"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FF909E4" w14:textId="77777777" w:rsidR="0020481A" w:rsidRDefault="0020481A" w:rsidP="001D73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FFD4A7D" w14:textId="77777777" w:rsidR="0020481A" w:rsidRPr="00DF557C" w:rsidRDefault="0020481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631F955E" w14:textId="77777777" w:rsidR="0020481A" w:rsidRDefault="0020481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4DB23002" w14:textId="77777777" w:rsidR="0020481A" w:rsidRDefault="0020481A"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47E8960A" w14:textId="77777777" w:rsidR="0020481A" w:rsidRPr="00545EB9" w:rsidRDefault="0020481A" w:rsidP="00E50A95">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40D0EB41" w14:textId="77777777" w:rsidR="0020481A" w:rsidRPr="00EB54C9" w:rsidRDefault="0020481A" w:rsidP="00E50A95">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481A" w14:paraId="76964125" w14:textId="77777777" w:rsidTr="00C02D0A">
      <w:trPr>
        <w:trHeight w:hRule="exact" w:val="454"/>
      </w:trPr>
      <w:tc>
        <w:tcPr>
          <w:tcW w:w="1361" w:type="dxa"/>
          <w:tcMar>
            <w:top w:w="57" w:type="dxa"/>
            <w:left w:w="0" w:type="dxa"/>
            <w:right w:w="0" w:type="dxa"/>
          </w:tcMar>
        </w:tcPr>
        <w:p w14:paraId="06D53893" w14:textId="77777777" w:rsidR="0020481A" w:rsidRPr="00B8518B" w:rsidRDefault="0020481A" w:rsidP="00523EA7">
          <w:pPr>
            <w:pStyle w:val="Zpat"/>
            <w:rPr>
              <w:rStyle w:val="slostrnky"/>
            </w:rPr>
          </w:pPr>
        </w:p>
      </w:tc>
      <w:tc>
        <w:tcPr>
          <w:tcW w:w="3458" w:type="dxa"/>
          <w:shd w:val="clear" w:color="auto" w:fill="auto"/>
          <w:tcMar>
            <w:top w:w="57" w:type="dxa"/>
            <w:left w:w="0" w:type="dxa"/>
            <w:right w:w="0" w:type="dxa"/>
          </w:tcMar>
        </w:tcPr>
        <w:p w14:paraId="3CE81ECB" w14:textId="77777777" w:rsidR="0020481A" w:rsidRDefault="0020481A" w:rsidP="00523EA7">
          <w:pPr>
            <w:pStyle w:val="Zpat"/>
          </w:pPr>
        </w:p>
      </w:tc>
      <w:tc>
        <w:tcPr>
          <w:tcW w:w="5698" w:type="dxa"/>
          <w:shd w:val="clear" w:color="auto" w:fill="auto"/>
          <w:tcMar>
            <w:top w:w="57" w:type="dxa"/>
            <w:left w:w="0" w:type="dxa"/>
            <w:right w:w="0" w:type="dxa"/>
          </w:tcMar>
        </w:tcPr>
        <w:p w14:paraId="2FF21ED9" w14:textId="77777777" w:rsidR="0020481A" w:rsidRPr="00D6163D" w:rsidRDefault="0020481A" w:rsidP="00D6163D">
          <w:pPr>
            <w:pStyle w:val="Druhdokumentu"/>
          </w:pPr>
        </w:p>
      </w:tc>
    </w:tr>
  </w:tbl>
  <w:p w14:paraId="7D4E323B" w14:textId="77777777" w:rsidR="0020481A" w:rsidRPr="00D6163D" w:rsidRDefault="002048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481A" w14:paraId="4A2B5EB7" w14:textId="77777777" w:rsidTr="00F1715C">
      <w:trPr>
        <w:trHeight w:hRule="exact" w:val="936"/>
      </w:trPr>
      <w:tc>
        <w:tcPr>
          <w:tcW w:w="1361" w:type="dxa"/>
          <w:tcMar>
            <w:left w:w="0" w:type="dxa"/>
            <w:right w:w="0" w:type="dxa"/>
          </w:tcMar>
        </w:tcPr>
        <w:p w14:paraId="2DCB0319" w14:textId="77777777" w:rsidR="0020481A" w:rsidRPr="00B8518B" w:rsidRDefault="0020481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EA8251C" wp14:editId="53A46A9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4190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042AAC0" w14:textId="77777777" w:rsidR="0020481A" w:rsidRDefault="0020481A" w:rsidP="00FC6389">
          <w:pPr>
            <w:pStyle w:val="Zpat"/>
          </w:pPr>
        </w:p>
      </w:tc>
      <w:tc>
        <w:tcPr>
          <w:tcW w:w="5698" w:type="dxa"/>
          <w:shd w:val="clear" w:color="auto" w:fill="auto"/>
          <w:tcMar>
            <w:left w:w="0" w:type="dxa"/>
            <w:right w:w="0" w:type="dxa"/>
          </w:tcMar>
        </w:tcPr>
        <w:p w14:paraId="789D6B54" w14:textId="77777777" w:rsidR="0020481A" w:rsidRPr="00D6163D" w:rsidRDefault="0020481A" w:rsidP="00FC6389">
          <w:pPr>
            <w:pStyle w:val="Druhdokumentu"/>
          </w:pPr>
        </w:p>
      </w:tc>
    </w:tr>
    <w:tr w:rsidR="0020481A" w14:paraId="0A4FEB61" w14:textId="77777777" w:rsidTr="00F64786">
      <w:trPr>
        <w:trHeight w:hRule="exact" w:val="452"/>
      </w:trPr>
      <w:tc>
        <w:tcPr>
          <w:tcW w:w="1361" w:type="dxa"/>
          <w:tcMar>
            <w:left w:w="0" w:type="dxa"/>
            <w:right w:w="0" w:type="dxa"/>
          </w:tcMar>
        </w:tcPr>
        <w:p w14:paraId="7CDD6D37" w14:textId="77777777" w:rsidR="0020481A" w:rsidRPr="00B8518B" w:rsidRDefault="0020481A" w:rsidP="00FC6389">
          <w:pPr>
            <w:pStyle w:val="Zpat"/>
            <w:rPr>
              <w:rStyle w:val="slostrnky"/>
            </w:rPr>
          </w:pPr>
        </w:p>
      </w:tc>
      <w:tc>
        <w:tcPr>
          <w:tcW w:w="3458" w:type="dxa"/>
          <w:shd w:val="clear" w:color="auto" w:fill="auto"/>
          <w:tcMar>
            <w:left w:w="0" w:type="dxa"/>
            <w:right w:w="0" w:type="dxa"/>
          </w:tcMar>
        </w:tcPr>
        <w:p w14:paraId="55B3D5E8" w14:textId="77777777" w:rsidR="0020481A" w:rsidRDefault="0020481A" w:rsidP="00FC6389">
          <w:pPr>
            <w:pStyle w:val="Zpat"/>
          </w:pPr>
        </w:p>
      </w:tc>
      <w:tc>
        <w:tcPr>
          <w:tcW w:w="5698" w:type="dxa"/>
          <w:shd w:val="clear" w:color="auto" w:fill="auto"/>
          <w:tcMar>
            <w:left w:w="0" w:type="dxa"/>
            <w:right w:w="0" w:type="dxa"/>
          </w:tcMar>
        </w:tcPr>
        <w:p w14:paraId="6F221A18" w14:textId="77777777" w:rsidR="0020481A" w:rsidRDefault="0020481A" w:rsidP="00FC6389">
          <w:pPr>
            <w:pStyle w:val="Druhdokumentu"/>
            <w:rPr>
              <w:noProof/>
            </w:rPr>
          </w:pPr>
        </w:p>
      </w:tc>
    </w:tr>
  </w:tbl>
  <w:p w14:paraId="3705A801" w14:textId="77777777" w:rsidR="0020481A" w:rsidRPr="00D6163D" w:rsidRDefault="0020481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5998D93" wp14:editId="4ED92A2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9486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7C31F2C6" wp14:editId="233B9E6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F0AF7F1" w14:textId="77777777" w:rsidR="0020481A" w:rsidRPr="00460660" w:rsidRDefault="002048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1"/>
  </w:num>
  <w:num w:numId="2">
    <w:abstractNumId w:val="4"/>
  </w:num>
  <w:num w:numId="3">
    <w:abstractNumId w:val="16"/>
  </w:num>
  <w:num w:numId="4">
    <w:abstractNumId w:val="29"/>
  </w:num>
  <w:num w:numId="5">
    <w:abstractNumId w:val="1"/>
  </w:num>
  <w:num w:numId="6">
    <w:abstractNumId w:val="21"/>
  </w:num>
  <w:num w:numId="7">
    <w:abstractNumId w:val="28"/>
  </w:num>
  <w:num w:numId="8">
    <w:abstractNumId w:val="30"/>
  </w:num>
  <w:num w:numId="9">
    <w:abstractNumId w:val="22"/>
  </w:num>
  <w:num w:numId="10">
    <w:abstractNumId w:val="25"/>
  </w:num>
  <w:num w:numId="11">
    <w:abstractNumId w:val="17"/>
  </w:num>
  <w:num w:numId="12">
    <w:abstractNumId w:val="7"/>
  </w:num>
  <w:num w:numId="13">
    <w:abstractNumId w:val="10"/>
  </w:num>
  <w:num w:numId="14">
    <w:abstractNumId w:val="23"/>
  </w:num>
  <w:num w:numId="15">
    <w:abstractNumId w:val="5"/>
  </w:num>
  <w:num w:numId="16">
    <w:abstractNumId w:val="15"/>
  </w:num>
  <w:num w:numId="17">
    <w:abstractNumId w:val="2"/>
  </w:num>
  <w:num w:numId="18">
    <w:abstractNumId w:val="6"/>
  </w:num>
  <w:num w:numId="19">
    <w:abstractNumId w:val="12"/>
  </w:num>
  <w:num w:numId="20">
    <w:abstractNumId w:val="18"/>
  </w:num>
  <w:num w:numId="21">
    <w:abstractNumId w:val="31"/>
  </w:num>
  <w:num w:numId="22">
    <w:abstractNumId w:val="24"/>
  </w:num>
  <w:num w:numId="23">
    <w:abstractNumId w:val="9"/>
  </w:num>
  <w:num w:numId="24">
    <w:abstractNumId w:val="27"/>
  </w:num>
  <w:num w:numId="25">
    <w:abstractNumId w:val="19"/>
  </w:num>
  <w:num w:numId="26">
    <w:abstractNumId w:val="0"/>
  </w:num>
  <w:num w:numId="27">
    <w:abstractNumId w:val="3"/>
  </w:num>
  <w:num w:numId="28">
    <w:abstractNumId w:val="20"/>
  </w:num>
  <w:num w:numId="29">
    <w:abstractNumId w:val="8"/>
  </w:num>
  <w:num w:numId="30">
    <w:abstractNumId w:val="26"/>
  </w:num>
  <w:num w:numId="31">
    <w:abstractNumId w:val="20"/>
  </w:num>
  <w:num w:numId="32">
    <w:abstractNumId w:val="13"/>
  </w:num>
  <w:num w:numId="3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40BF"/>
    <w:rsid w:val="00033432"/>
    <w:rsid w:val="000335CC"/>
    <w:rsid w:val="00037231"/>
    <w:rsid w:val="000415C2"/>
    <w:rsid w:val="00065067"/>
    <w:rsid w:val="000715D2"/>
    <w:rsid w:val="00072C1E"/>
    <w:rsid w:val="00076065"/>
    <w:rsid w:val="000A53F6"/>
    <w:rsid w:val="000B6C7E"/>
    <w:rsid w:val="000B7907"/>
    <w:rsid w:val="000C0429"/>
    <w:rsid w:val="000C275E"/>
    <w:rsid w:val="000C45E8"/>
    <w:rsid w:val="000C7E81"/>
    <w:rsid w:val="00114472"/>
    <w:rsid w:val="00137AB4"/>
    <w:rsid w:val="00170EC5"/>
    <w:rsid w:val="001747C1"/>
    <w:rsid w:val="00177265"/>
    <w:rsid w:val="0018596A"/>
    <w:rsid w:val="001A6F12"/>
    <w:rsid w:val="001B69C2"/>
    <w:rsid w:val="001C4DA0"/>
    <w:rsid w:val="001D73E0"/>
    <w:rsid w:val="0020481A"/>
    <w:rsid w:val="00205240"/>
    <w:rsid w:val="00207DF5"/>
    <w:rsid w:val="00226AAC"/>
    <w:rsid w:val="002345FD"/>
    <w:rsid w:val="00267369"/>
    <w:rsid w:val="0026785D"/>
    <w:rsid w:val="002864B8"/>
    <w:rsid w:val="002936FC"/>
    <w:rsid w:val="00293CBF"/>
    <w:rsid w:val="002C31BF"/>
    <w:rsid w:val="002E0CD7"/>
    <w:rsid w:val="002F026B"/>
    <w:rsid w:val="00312B0E"/>
    <w:rsid w:val="003301AB"/>
    <w:rsid w:val="00335DB1"/>
    <w:rsid w:val="00357BC6"/>
    <w:rsid w:val="0037111D"/>
    <w:rsid w:val="003956C6"/>
    <w:rsid w:val="003E4AF3"/>
    <w:rsid w:val="003E6B9A"/>
    <w:rsid w:val="003E75CE"/>
    <w:rsid w:val="00402574"/>
    <w:rsid w:val="0041380F"/>
    <w:rsid w:val="00413A36"/>
    <w:rsid w:val="00446801"/>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86060"/>
    <w:rsid w:val="00596C7E"/>
    <w:rsid w:val="005A64E9"/>
    <w:rsid w:val="005B29D5"/>
    <w:rsid w:val="005B5EE9"/>
    <w:rsid w:val="005C07B9"/>
    <w:rsid w:val="005C094E"/>
    <w:rsid w:val="005C0D57"/>
    <w:rsid w:val="005E0F20"/>
    <w:rsid w:val="00606590"/>
    <w:rsid w:val="006104F6"/>
    <w:rsid w:val="0061068E"/>
    <w:rsid w:val="00620EDB"/>
    <w:rsid w:val="00660AD3"/>
    <w:rsid w:val="00675A4A"/>
    <w:rsid w:val="00676300"/>
    <w:rsid w:val="00677411"/>
    <w:rsid w:val="00686EAF"/>
    <w:rsid w:val="006907C4"/>
    <w:rsid w:val="00694044"/>
    <w:rsid w:val="00695C2F"/>
    <w:rsid w:val="006A0959"/>
    <w:rsid w:val="006A5570"/>
    <w:rsid w:val="006A689C"/>
    <w:rsid w:val="006B3D79"/>
    <w:rsid w:val="006E0578"/>
    <w:rsid w:val="006E314D"/>
    <w:rsid w:val="006E7F06"/>
    <w:rsid w:val="006F5764"/>
    <w:rsid w:val="00710723"/>
    <w:rsid w:val="00721DE0"/>
    <w:rsid w:val="00723ED1"/>
    <w:rsid w:val="00735ED4"/>
    <w:rsid w:val="00743525"/>
    <w:rsid w:val="00750F50"/>
    <w:rsid w:val="007531A0"/>
    <w:rsid w:val="0076286B"/>
    <w:rsid w:val="00764595"/>
    <w:rsid w:val="00766846"/>
    <w:rsid w:val="0077673A"/>
    <w:rsid w:val="007846E1"/>
    <w:rsid w:val="007A26ED"/>
    <w:rsid w:val="007A7783"/>
    <w:rsid w:val="007B570C"/>
    <w:rsid w:val="007E4A6E"/>
    <w:rsid w:val="007F56A7"/>
    <w:rsid w:val="00807DD0"/>
    <w:rsid w:val="00813F11"/>
    <w:rsid w:val="00873EEC"/>
    <w:rsid w:val="00891334"/>
    <w:rsid w:val="008A3568"/>
    <w:rsid w:val="008D03B9"/>
    <w:rsid w:val="008F18D6"/>
    <w:rsid w:val="008F6E85"/>
    <w:rsid w:val="00904780"/>
    <w:rsid w:val="009113A8"/>
    <w:rsid w:val="00922385"/>
    <w:rsid w:val="009223DF"/>
    <w:rsid w:val="00933C28"/>
    <w:rsid w:val="00936091"/>
    <w:rsid w:val="00940D8A"/>
    <w:rsid w:val="00945E11"/>
    <w:rsid w:val="00962258"/>
    <w:rsid w:val="009678B7"/>
    <w:rsid w:val="00982411"/>
    <w:rsid w:val="00982E5E"/>
    <w:rsid w:val="00991EE5"/>
    <w:rsid w:val="00992D9C"/>
    <w:rsid w:val="00996CB8"/>
    <w:rsid w:val="009A7568"/>
    <w:rsid w:val="009B2E97"/>
    <w:rsid w:val="009B72CC"/>
    <w:rsid w:val="009C25ED"/>
    <w:rsid w:val="009C2B8D"/>
    <w:rsid w:val="009D700D"/>
    <w:rsid w:val="009E07F4"/>
    <w:rsid w:val="009F0AE7"/>
    <w:rsid w:val="009F392E"/>
    <w:rsid w:val="00A00214"/>
    <w:rsid w:val="00A11738"/>
    <w:rsid w:val="00A44328"/>
    <w:rsid w:val="00A6177B"/>
    <w:rsid w:val="00A66136"/>
    <w:rsid w:val="00A71309"/>
    <w:rsid w:val="00A778DC"/>
    <w:rsid w:val="00AA4CBB"/>
    <w:rsid w:val="00AA65FA"/>
    <w:rsid w:val="00AA7351"/>
    <w:rsid w:val="00AD056F"/>
    <w:rsid w:val="00AD2773"/>
    <w:rsid w:val="00AD6731"/>
    <w:rsid w:val="00AE1DDE"/>
    <w:rsid w:val="00AF6EA9"/>
    <w:rsid w:val="00B15ADC"/>
    <w:rsid w:val="00B15B5E"/>
    <w:rsid w:val="00B15D0D"/>
    <w:rsid w:val="00B23CA3"/>
    <w:rsid w:val="00B346D2"/>
    <w:rsid w:val="00B3491A"/>
    <w:rsid w:val="00B41561"/>
    <w:rsid w:val="00B45E9E"/>
    <w:rsid w:val="00B55F9C"/>
    <w:rsid w:val="00B74B3F"/>
    <w:rsid w:val="00B75EE1"/>
    <w:rsid w:val="00B77481"/>
    <w:rsid w:val="00B82AF8"/>
    <w:rsid w:val="00B841EE"/>
    <w:rsid w:val="00B8518B"/>
    <w:rsid w:val="00BB3740"/>
    <w:rsid w:val="00BD7E91"/>
    <w:rsid w:val="00BF374D"/>
    <w:rsid w:val="00C02D0A"/>
    <w:rsid w:val="00C03A6E"/>
    <w:rsid w:val="00C30759"/>
    <w:rsid w:val="00C35031"/>
    <w:rsid w:val="00C44A8C"/>
    <w:rsid w:val="00C44F6A"/>
    <w:rsid w:val="00C727E5"/>
    <w:rsid w:val="00C75F1E"/>
    <w:rsid w:val="00C8207D"/>
    <w:rsid w:val="00C83F24"/>
    <w:rsid w:val="00C94497"/>
    <w:rsid w:val="00CA03C8"/>
    <w:rsid w:val="00CA731C"/>
    <w:rsid w:val="00CB7B5A"/>
    <w:rsid w:val="00CC1E2B"/>
    <w:rsid w:val="00CD1FC4"/>
    <w:rsid w:val="00CD4543"/>
    <w:rsid w:val="00CD4D50"/>
    <w:rsid w:val="00CD63CB"/>
    <w:rsid w:val="00CE371D"/>
    <w:rsid w:val="00CE4BE6"/>
    <w:rsid w:val="00CF3F95"/>
    <w:rsid w:val="00D02A4D"/>
    <w:rsid w:val="00D04125"/>
    <w:rsid w:val="00D163A2"/>
    <w:rsid w:val="00D21061"/>
    <w:rsid w:val="00D2269A"/>
    <w:rsid w:val="00D23CE5"/>
    <w:rsid w:val="00D316A7"/>
    <w:rsid w:val="00D4108E"/>
    <w:rsid w:val="00D615EE"/>
    <w:rsid w:val="00D6163D"/>
    <w:rsid w:val="00D63009"/>
    <w:rsid w:val="00D70495"/>
    <w:rsid w:val="00D831A3"/>
    <w:rsid w:val="00D902AD"/>
    <w:rsid w:val="00DA3D33"/>
    <w:rsid w:val="00DA6FFE"/>
    <w:rsid w:val="00DB564B"/>
    <w:rsid w:val="00DC3110"/>
    <w:rsid w:val="00DD46F3"/>
    <w:rsid w:val="00DD58A6"/>
    <w:rsid w:val="00DE56F2"/>
    <w:rsid w:val="00DF116D"/>
    <w:rsid w:val="00E018DA"/>
    <w:rsid w:val="00E50A95"/>
    <w:rsid w:val="00E57F6B"/>
    <w:rsid w:val="00E824F1"/>
    <w:rsid w:val="00E930DD"/>
    <w:rsid w:val="00EB104F"/>
    <w:rsid w:val="00EB367B"/>
    <w:rsid w:val="00EB42B4"/>
    <w:rsid w:val="00ED14BD"/>
    <w:rsid w:val="00F01440"/>
    <w:rsid w:val="00F12DEC"/>
    <w:rsid w:val="00F1715C"/>
    <w:rsid w:val="00F310F8"/>
    <w:rsid w:val="00F31229"/>
    <w:rsid w:val="00F35939"/>
    <w:rsid w:val="00F45607"/>
    <w:rsid w:val="00F64786"/>
    <w:rsid w:val="00F659EB"/>
    <w:rsid w:val="00F749DB"/>
    <w:rsid w:val="00F804A7"/>
    <w:rsid w:val="00F862D6"/>
    <w:rsid w:val="00F86BA6"/>
    <w:rsid w:val="00FC12C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F927D77"/>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www.w3.org/XML/1998/namespace"/>
    <ds:schemaRef ds:uri="http://schemas.microsoft.com/office/2006/documentManagement/types"/>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699CA3-0DEA-4870-9A48-1482C2DCD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1602</TotalTime>
  <Pages>20</Pages>
  <Words>10127</Words>
  <Characters>59756</Characters>
  <Application>Microsoft Office Word</Application>
  <DocSecurity>0</DocSecurity>
  <Lines>497</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8</cp:revision>
  <cp:lastPrinted>2022-08-22T04:39:00Z</cp:lastPrinted>
  <dcterms:created xsi:type="dcterms:W3CDTF">2022-08-15T09:33:00Z</dcterms:created>
  <dcterms:modified xsi:type="dcterms:W3CDTF">2022-08-22T04:39:00Z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